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59B9" w:rsidRPr="00A858BA" w:rsidRDefault="007259B9" w:rsidP="007259B9">
      <w:pPr>
        <w:pStyle w:val="BodyText"/>
      </w:pPr>
      <w:r w:rsidRPr="00A858BA">
        <w:t>EFFECTS OF CHARCOAL PRODUCTION ON GREENHOUSE GAS EMISSIONS AND LAND USE LAND COVER CHANGE IN IMEKO-AFON, OGUN STATE</w:t>
      </w:r>
    </w:p>
    <w:p w:rsidR="007259B9" w:rsidRPr="00590EED" w:rsidRDefault="007259B9" w:rsidP="007259B9">
      <w:pPr>
        <w:ind w:left="1890" w:hanging="1890"/>
        <w:rPr>
          <w:rFonts w:ascii="Times New Roman" w:hAnsi="Times New Roman"/>
          <w:b/>
          <w:sz w:val="24"/>
          <w:szCs w:val="24"/>
        </w:rPr>
      </w:pPr>
    </w:p>
    <w:p w:rsidR="007259B9" w:rsidRPr="00590EED" w:rsidRDefault="007259B9" w:rsidP="007259B9">
      <w:pPr>
        <w:ind w:left="1890" w:hanging="1890"/>
        <w:jc w:val="center"/>
        <w:rPr>
          <w:rFonts w:ascii="Times New Roman" w:hAnsi="Times New Roman"/>
          <w:b/>
          <w:sz w:val="24"/>
          <w:szCs w:val="24"/>
        </w:rPr>
      </w:pPr>
    </w:p>
    <w:p w:rsidR="007259B9" w:rsidRPr="00590EED" w:rsidRDefault="007259B9" w:rsidP="007259B9">
      <w:pPr>
        <w:ind w:left="1890" w:hanging="1890"/>
        <w:jc w:val="center"/>
        <w:rPr>
          <w:rFonts w:ascii="Times New Roman" w:hAnsi="Times New Roman"/>
          <w:b/>
          <w:sz w:val="24"/>
          <w:szCs w:val="24"/>
        </w:rPr>
      </w:pPr>
    </w:p>
    <w:p w:rsidR="007259B9" w:rsidRDefault="007259B9" w:rsidP="007259B9">
      <w:pPr>
        <w:ind w:left="1890" w:hanging="1890"/>
        <w:jc w:val="center"/>
        <w:rPr>
          <w:rFonts w:ascii="Times New Roman" w:hAnsi="Times New Roman"/>
          <w:b/>
          <w:sz w:val="24"/>
          <w:szCs w:val="24"/>
        </w:rPr>
      </w:pPr>
      <w:r w:rsidRPr="00590EED">
        <w:rPr>
          <w:rFonts w:ascii="Times New Roman" w:hAnsi="Times New Roman"/>
          <w:b/>
          <w:sz w:val="24"/>
          <w:szCs w:val="24"/>
        </w:rPr>
        <w:t>By</w:t>
      </w:r>
    </w:p>
    <w:p w:rsidR="007259B9" w:rsidRDefault="007259B9" w:rsidP="007259B9">
      <w:pPr>
        <w:ind w:left="1890" w:hanging="1890"/>
        <w:jc w:val="center"/>
        <w:rPr>
          <w:rFonts w:ascii="Times New Roman" w:hAnsi="Times New Roman"/>
          <w:b/>
          <w:sz w:val="24"/>
          <w:szCs w:val="24"/>
        </w:rPr>
      </w:pPr>
    </w:p>
    <w:p w:rsidR="007259B9" w:rsidRDefault="007259B9" w:rsidP="007259B9">
      <w:pPr>
        <w:ind w:left="1890" w:hanging="1890"/>
        <w:jc w:val="center"/>
        <w:rPr>
          <w:rFonts w:ascii="Times New Roman" w:hAnsi="Times New Roman"/>
          <w:b/>
          <w:sz w:val="24"/>
          <w:szCs w:val="24"/>
        </w:rPr>
      </w:pPr>
    </w:p>
    <w:p w:rsidR="007259B9" w:rsidRDefault="007259B9" w:rsidP="007259B9">
      <w:pPr>
        <w:ind w:left="1890" w:hanging="1890"/>
        <w:jc w:val="center"/>
        <w:rPr>
          <w:rFonts w:ascii="Times New Roman" w:hAnsi="Times New Roman"/>
          <w:b/>
          <w:sz w:val="24"/>
          <w:szCs w:val="24"/>
        </w:rPr>
      </w:pPr>
    </w:p>
    <w:p w:rsidR="007259B9" w:rsidRDefault="007259B9" w:rsidP="007259B9">
      <w:pPr>
        <w:ind w:left="1890" w:hanging="1890"/>
        <w:jc w:val="center"/>
        <w:rPr>
          <w:rFonts w:ascii="Times New Roman" w:hAnsi="Times New Roman"/>
          <w:b/>
          <w:sz w:val="24"/>
          <w:szCs w:val="24"/>
        </w:rPr>
      </w:pPr>
      <w:r w:rsidRPr="00590EED">
        <w:rPr>
          <w:rFonts w:ascii="Times New Roman" w:hAnsi="Times New Roman"/>
          <w:b/>
          <w:sz w:val="24"/>
          <w:szCs w:val="24"/>
        </w:rPr>
        <w:t>OGUNBANWO</w:t>
      </w:r>
      <w:r>
        <w:rPr>
          <w:rFonts w:ascii="Times New Roman" w:hAnsi="Times New Roman"/>
          <w:b/>
          <w:sz w:val="24"/>
          <w:szCs w:val="24"/>
        </w:rPr>
        <w:t>, FOLORUNSO TAOFEEK (PG 19/3002)</w:t>
      </w:r>
    </w:p>
    <w:p w:rsidR="007259B9" w:rsidRPr="00590EED" w:rsidRDefault="007259B9" w:rsidP="007259B9">
      <w:pPr>
        <w:ind w:hanging="47"/>
        <w:jc w:val="center"/>
        <w:rPr>
          <w:rFonts w:ascii="Times New Roman" w:hAnsi="Times New Roman"/>
          <w:b/>
          <w:sz w:val="24"/>
          <w:szCs w:val="24"/>
        </w:rPr>
      </w:pPr>
      <w:r>
        <w:rPr>
          <w:rFonts w:ascii="Times New Roman" w:hAnsi="Times New Roman"/>
          <w:b/>
          <w:sz w:val="24"/>
          <w:szCs w:val="24"/>
        </w:rPr>
        <w:t xml:space="preserve">ND Wildlife Management (New </w:t>
      </w:r>
      <w:proofErr w:type="spellStart"/>
      <w:r>
        <w:rPr>
          <w:rFonts w:ascii="Times New Roman" w:hAnsi="Times New Roman"/>
          <w:b/>
          <w:sz w:val="24"/>
          <w:szCs w:val="24"/>
        </w:rPr>
        <w:t>Bussa</w:t>
      </w:r>
      <w:proofErr w:type="spellEnd"/>
      <w:r>
        <w:rPr>
          <w:rFonts w:ascii="Times New Roman" w:hAnsi="Times New Roman"/>
          <w:b/>
          <w:sz w:val="24"/>
          <w:szCs w:val="24"/>
        </w:rPr>
        <w:t xml:space="preserve">), HND Forest Technology (Ibadan), PGD (UI, Ibadan), PGDE, (AAU </w:t>
      </w:r>
      <w:proofErr w:type="spellStart"/>
      <w:r>
        <w:rPr>
          <w:rFonts w:ascii="Times New Roman" w:hAnsi="Times New Roman"/>
          <w:b/>
          <w:sz w:val="24"/>
          <w:szCs w:val="24"/>
        </w:rPr>
        <w:t>AkungbaAkoko</w:t>
      </w:r>
      <w:proofErr w:type="spellEnd"/>
      <w:r>
        <w:rPr>
          <w:rFonts w:ascii="Times New Roman" w:hAnsi="Times New Roman"/>
          <w:b/>
          <w:sz w:val="24"/>
          <w:szCs w:val="24"/>
        </w:rPr>
        <w:t>)</w:t>
      </w:r>
    </w:p>
    <w:p w:rsidR="007259B9" w:rsidRDefault="007259B9" w:rsidP="007259B9">
      <w:pPr>
        <w:ind w:left="1890" w:hanging="1890"/>
        <w:jc w:val="center"/>
        <w:rPr>
          <w:rFonts w:ascii="Times New Roman" w:hAnsi="Times New Roman"/>
          <w:b/>
          <w:sz w:val="24"/>
          <w:szCs w:val="24"/>
        </w:rPr>
      </w:pPr>
    </w:p>
    <w:p w:rsidR="007259B9" w:rsidRDefault="007259B9" w:rsidP="007259B9">
      <w:pPr>
        <w:ind w:left="1890" w:hanging="1890"/>
        <w:jc w:val="center"/>
        <w:rPr>
          <w:rFonts w:ascii="Times New Roman" w:hAnsi="Times New Roman"/>
          <w:b/>
          <w:sz w:val="24"/>
          <w:szCs w:val="24"/>
        </w:rPr>
      </w:pPr>
    </w:p>
    <w:p w:rsidR="007259B9" w:rsidRDefault="007259B9" w:rsidP="007259B9">
      <w:pPr>
        <w:ind w:left="1890" w:hanging="1890"/>
        <w:jc w:val="center"/>
        <w:rPr>
          <w:rFonts w:ascii="Times New Roman" w:hAnsi="Times New Roman"/>
          <w:b/>
          <w:sz w:val="24"/>
          <w:szCs w:val="24"/>
        </w:rPr>
      </w:pPr>
    </w:p>
    <w:p w:rsidR="007259B9" w:rsidRDefault="007259B9" w:rsidP="007259B9">
      <w:pPr>
        <w:spacing w:after="0" w:line="480" w:lineRule="auto"/>
        <w:ind w:left="1890" w:hanging="1890"/>
        <w:jc w:val="center"/>
        <w:rPr>
          <w:rFonts w:ascii="Times New Roman" w:hAnsi="Times New Roman"/>
          <w:b/>
          <w:sz w:val="24"/>
          <w:szCs w:val="24"/>
        </w:rPr>
      </w:pPr>
      <w:r>
        <w:rPr>
          <w:rFonts w:ascii="Times New Roman" w:hAnsi="Times New Roman"/>
          <w:b/>
          <w:sz w:val="24"/>
          <w:szCs w:val="24"/>
        </w:rPr>
        <w:t>A Dissertation submitted to</w:t>
      </w:r>
    </w:p>
    <w:p w:rsidR="007259B9" w:rsidRDefault="007259B9" w:rsidP="007259B9">
      <w:pPr>
        <w:spacing w:after="0" w:line="480" w:lineRule="auto"/>
        <w:ind w:left="1890" w:hanging="1890"/>
        <w:jc w:val="center"/>
        <w:rPr>
          <w:rFonts w:ascii="Times New Roman" w:hAnsi="Times New Roman"/>
          <w:b/>
          <w:sz w:val="24"/>
          <w:szCs w:val="24"/>
        </w:rPr>
      </w:pPr>
      <w:r>
        <w:rPr>
          <w:rFonts w:ascii="Times New Roman" w:hAnsi="Times New Roman"/>
          <w:b/>
          <w:sz w:val="24"/>
          <w:szCs w:val="24"/>
        </w:rPr>
        <w:t xml:space="preserve">Environmental Systems and Climate Change </w:t>
      </w:r>
      <w:proofErr w:type="spellStart"/>
      <w:r>
        <w:rPr>
          <w:rFonts w:ascii="Times New Roman" w:hAnsi="Times New Roman"/>
          <w:b/>
          <w:sz w:val="24"/>
          <w:szCs w:val="24"/>
        </w:rPr>
        <w:t>Programme</w:t>
      </w:r>
      <w:proofErr w:type="spellEnd"/>
    </w:p>
    <w:p w:rsidR="007259B9" w:rsidRPr="00590EED" w:rsidRDefault="007259B9" w:rsidP="007259B9">
      <w:pPr>
        <w:spacing w:after="0" w:line="480" w:lineRule="auto"/>
        <w:jc w:val="center"/>
        <w:rPr>
          <w:rFonts w:ascii="Times New Roman" w:hAnsi="Times New Roman"/>
          <w:b/>
          <w:sz w:val="24"/>
          <w:szCs w:val="24"/>
        </w:rPr>
      </w:pPr>
      <w:r>
        <w:rPr>
          <w:rFonts w:ascii="Times New Roman" w:hAnsi="Times New Roman"/>
          <w:b/>
          <w:sz w:val="24"/>
          <w:szCs w:val="24"/>
        </w:rPr>
        <w:t>Centre of Excellence in Agricultural Development and Sustainable Environment, Federal University of Agriculture, Abeokuta in partial fulfillment of the requirements for the award of Degree of Master of Environmental Systems and Climate Change.</w:t>
      </w:r>
    </w:p>
    <w:p w:rsidR="007259B9" w:rsidRDefault="007259B9" w:rsidP="007259B9">
      <w:pPr>
        <w:spacing w:after="0" w:line="480" w:lineRule="auto"/>
        <w:ind w:left="1890" w:hanging="1890"/>
        <w:jc w:val="center"/>
        <w:rPr>
          <w:rFonts w:ascii="Times New Roman" w:hAnsi="Times New Roman"/>
          <w:b/>
          <w:sz w:val="24"/>
          <w:szCs w:val="24"/>
        </w:rPr>
      </w:pPr>
    </w:p>
    <w:p w:rsidR="007259B9" w:rsidRDefault="007259B9" w:rsidP="007259B9">
      <w:pPr>
        <w:spacing w:after="0" w:line="480" w:lineRule="auto"/>
        <w:ind w:left="1890" w:hanging="1890"/>
        <w:jc w:val="center"/>
        <w:rPr>
          <w:rFonts w:ascii="Times New Roman" w:hAnsi="Times New Roman"/>
          <w:b/>
          <w:sz w:val="24"/>
          <w:szCs w:val="24"/>
        </w:rPr>
      </w:pPr>
    </w:p>
    <w:p w:rsidR="007259B9" w:rsidRDefault="007259B9" w:rsidP="007259B9">
      <w:pPr>
        <w:spacing w:after="0" w:line="480" w:lineRule="auto"/>
        <w:ind w:left="1890" w:hanging="1890"/>
        <w:jc w:val="center"/>
        <w:rPr>
          <w:rFonts w:ascii="Times New Roman" w:hAnsi="Times New Roman"/>
          <w:b/>
          <w:sz w:val="24"/>
          <w:szCs w:val="24"/>
        </w:rPr>
      </w:pPr>
    </w:p>
    <w:p w:rsidR="007259B9" w:rsidRDefault="007259B9" w:rsidP="007259B9">
      <w:pPr>
        <w:spacing w:after="0" w:line="480" w:lineRule="auto"/>
        <w:ind w:left="1890" w:hanging="1890"/>
        <w:jc w:val="center"/>
        <w:rPr>
          <w:rFonts w:ascii="Times New Roman" w:hAnsi="Times New Roman"/>
          <w:b/>
          <w:sz w:val="24"/>
          <w:szCs w:val="24"/>
        </w:rPr>
      </w:pPr>
      <w:r>
        <w:rPr>
          <w:rFonts w:ascii="Times New Roman" w:hAnsi="Times New Roman"/>
          <w:b/>
          <w:sz w:val="24"/>
          <w:szCs w:val="24"/>
        </w:rPr>
        <w:t>August, 2024</w:t>
      </w:r>
    </w:p>
    <w:p w:rsidR="007259B9" w:rsidRPr="00590EED" w:rsidRDefault="007259B9" w:rsidP="007259B9">
      <w:pPr>
        <w:spacing w:after="0"/>
        <w:ind w:left="1890" w:hanging="1890"/>
        <w:jc w:val="center"/>
        <w:rPr>
          <w:rFonts w:ascii="Times New Roman" w:hAnsi="Times New Roman"/>
          <w:b/>
          <w:sz w:val="24"/>
          <w:szCs w:val="24"/>
        </w:rPr>
      </w:pPr>
    </w:p>
    <w:p w:rsidR="007259B9" w:rsidRDefault="007259B9" w:rsidP="007259B9">
      <w:pPr>
        <w:spacing w:line="480" w:lineRule="auto"/>
        <w:jc w:val="center"/>
        <w:rPr>
          <w:rFonts w:ascii="Times New Roman" w:hAnsi="Times New Roman"/>
          <w:b/>
          <w:bCs/>
          <w:sz w:val="24"/>
          <w:szCs w:val="24"/>
        </w:rPr>
      </w:pPr>
    </w:p>
    <w:p w:rsidR="007259B9" w:rsidRPr="00705D58" w:rsidRDefault="007259B9" w:rsidP="007259B9">
      <w:pPr>
        <w:spacing w:line="480" w:lineRule="auto"/>
        <w:jc w:val="center"/>
        <w:rPr>
          <w:rFonts w:ascii="Times New Roman" w:hAnsi="Times New Roman"/>
          <w:b/>
          <w:bCs/>
          <w:sz w:val="24"/>
          <w:szCs w:val="24"/>
        </w:rPr>
      </w:pPr>
      <w:r w:rsidRPr="00705D58">
        <w:rPr>
          <w:rFonts w:ascii="Times New Roman" w:hAnsi="Times New Roman"/>
          <w:b/>
          <w:bCs/>
          <w:sz w:val="24"/>
          <w:szCs w:val="24"/>
        </w:rPr>
        <w:lastRenderedPageBreak/>
        <w:t>ABSTRACT</w:t>
      </w:r>
    </w:p>
    <w:p w:rsidR="007259B9" w:rsidRDefault="007259B9" w:rsidP="007259B9">
      <w:pPr>
        <w:spacing w:after="0" w:line="480" w:lineRule="auto"/>
        <w:jc w:val="both"/>
        <w:rPr>
          <w:rFonts w:ascii="Times New Roman" w:hAnsi="Times New Roman"/>
          <w:sz w:val="24"/>
          <w:szCs w:val="24"/>
        </w:rPr>
      </w:pPr>
      <w:r>
        <w:rPr>
          <w:rFonts w:ascii="Times New Roman" w:hAnsi="Times New Roman"/>
          <w:sz w:val="24"/>
          <w:szCs w:val="24"/>
        </w:rPr>
        <w:t xml:space="preserve">The study investigated the </w:t>
      </w:r>
      <w:r w:rsidRPr="00705D58">
        <w:rPr>
          <w:rFonts w:ascii="Times New Roman" w:hAnsi="Times New Roman"/>
          <w:sz w:val="24"/>
          <w:szCs w:val="24"/>
        </w:rPr>
        <w:t>impact of charcoal production on greenhouse gas emission and la</w:t>
      </w:r>
      <w:r>
        <w:rPr>
          <w:rFonts w:ascii="Times New Roman" w:hAnsi="Times New Roman"/>
          <w:sz w:val="24"/>
          <w:szCs w:val="24"/>
        </w:rPr>
        <w:t xml:space="preserve">nd-use land-cover change in </w:t>
      </w:r>
      <w:proofErr w:type="spellStart"/>
      <w:r>
        <w:rPr>
          <w:rFonts w:ascii="Times New Roman" w:hAnsi="Times New Roman"/>
          <w:sz w:val="24"/>
          <w:szCs w:val="24"/>
        </w:rPr>
        <w:t>Imeko-</w:t>
      </w:r>
      <w:r w:rsidRPr="00705D58">
        <w:rPr>
          <w:rFonts w:ascii="Times New Roman" w:hAnsi="Times New Roman"/>
          <w:sz w:val="24"/>
          <w:szCs w:val="24"/>
        </w:rPr>
        <w:t>Afon</w:t>
      </w:r>
      <w:proofErr w:type="spellEnd"/>
      <w:r w:rsidRPr="00705D58">
        <w:rPr>
          <w:rFonts w:ascii="Times New Roman" w:hAnsi="Times New Roman"/>
          <w:sz w:val="24"/>
          <w:szCs w:val="24"/>
        </w:rPr>
        <w:t xml:space="preserve"> Local</w:t>
      </w:r>
      <w:r>
        <w:rPr>
          <w:rFonts w:ascii="Times New Roman" w:hAnsi="Times New Roman"/>
          <w:sz w:val="24"/>
          <w:szCs w:val="24"/>
        </w:rPr>
        <w:t xml:space="preserve"> Government Area of </w:t>
      </w:r>
      <w:proofErr w:type="spellStart"/>
      <w:r>
        <w:rPr>
          <w:rFonts w:ascii="Times New Roman" w:hAnsi="Times New Roman"/>
          <w:sz w:val="24"/>
          <w:szCs w:val="24"/>
        </w:rPr>
        <w:t>Ogun</w:t>
      </w:r>
      <w:proofErr w:type="spellEnd"/>
      <w:r>
        <w:rPr>
          <w:rFonts w:ascii="Times New Roman" w:hAnsi="Times New Roman"/>
          <w:sz w:val="24"/>
          <w:szCs w:val="24"/>
        </w:rPr>
        <w:t xml:space="preserve"> State. The study was necessitated by the lack of information on the influence of charcoal production on GHG emissions and vegetation cover degradation in the study area. A gas </w:t>
      </w:r>
      <w:proofErr w:type="spellStart"/>
      <w:r>
        <w:rPr>
          <w:rFonts w:ascii="Times New Roman" w:hAnsi="Times New Roman"/>
          <w:sz w:val="24"/>
          <w:szCs w:val="24"/>
        </w:rPr>
        <w:t>analyser</w:t>
      </w:r>
      <w:proofErr w:type="spellEnd"/>
      <w:r>
        <w:rPr>
          <w:rFonts w:ascii="Times New Roman" w:hAnsi="Times New Roman"/>
          <w:sz w:val="24"/>
          <w:szCs w:val="24"/>
        </w:rPr>
        <w:t xml:space="preserve"> and portable air quality met</w:t>
      </w:r>
      <w:r w:rsidRPr="003F22CA">
        <w:rPr>
          <w:rFonts w:ascii="Times New Roman" w:hAnsi="Times New Roman"/>
          <w:sz w:val="24"/>
          <w:szCs w:val="24"/>
        </w:rPr>
        <w:t>e</w:t>
      </w:r>
      <w:r>
        <w:rPr>
          <w:rFonts w:ascii="Times New Roman" w:hAnsi="Times New Roman"/>
          <w:sz w:val="24"/>
          <w:szCs w:val="24"/>
        </w:rPr>
        <w:t>r was used to collect data on</w:t>
      </w:r>
      <w:r w:rsidRPr="00705D58">
        <w:rPr>
          <w:rFonts w:ascii="Times New Roman" w:hAnsi="Times New Roman"/>
          <w:sz w:val="24"/>
          <w:szCs w:val="24"/>
        </w:rPr>
        <w:t xml:space="preserve"> CO</w:t>
      </w:r>
      <w:r w:rsidRPr="00705D58">
        <w:rPr>
          <w:rFonts w:ascii="Times New Roman" w:hAnsi="Times New Roman"/>
          <w:sz w:val="24"/>
          <w:szCs w:val="24"/>
          <w:vertAlign w:val="subscript"/>
        </w:rPr>
        <w:t>2</w:t>
      </w:r>
      <w:r w:rsidRPr="00705D58">
        <w:rPr>
          <w:rFonts w:ascii="Times New Roman" w:hAnsi="Times New Roman"/>
          <w:sz w:val="24"/>
          <w:szCs w:val="24"/>
        </w:rPr>
        <w:t>, CH</w:t>
      </w:r>
      <w:r w:rsidRPr="00705D58">
        <w:rPr>
          <w:rFonts w:ascii="Times New Roman" w:hAnsi="Times New Roman"/>
          <w:sz w:val="24"/>
          <w:szCs w:val="24"/>
          <w:vertAlign w:val="subscript"/>
        </w:rPr>
        <w:t>4</w:t>
      </w:r>
      <w:r w:rsidRPr="00705D58">
        <w:rPr>
          <w:rFonts w:ascii="Times New Roman" w:hAnsi="Times New Roman"/>
          <w:sz w:val="24"/>
          <w:szCs w:val="24"/>
        </w:rPr>
        <w:t xml:space="preserve">, </w:t>
      </w:r>
      <w:r>
        <w:rPr>
          <w:rFonts w:ascii="Times New Roman" w:hAnsi="Times New Roman"/>
          <w:sz w:val="24"/>
          <w:szCs w:val="24"/>
        </w:rPr>
        <w:t>and p</w:t>
      </w:r>
      <w:r w:rsidRPr="00705D58">
        <w:rPr>
          <w:rFonts w:ascii="Times New Roman" w:hAnsi="Times New Roman"/>
          <w:sz w:val="24"/>
          <w:szCs w:val="24"/>
        </w:rPr>
        <w:t>articulate matter (</w:t>
      </w:r>
      <w:r w:rsidRPr="006F2EBB">
        <w:rPr>
          <w:rFonts w:ascii="Times New Roman" w:hAnsi="Times New Roman"/>
          <w:sz w:val="24"/>
          <w:szCs w:val="24"/>
        </w:rPr>
        <w:t>PM1.0</w:t>
      </w:r>
      <w:r w:rsidRPr="00705D58">
        <w:rPr>
          <w:rFonts w:ascii="Times New Roman" w:hAnsi="Times New Roman"/>
          <w:sz w:val="24"/>
          <w:szCs w:val="24"/>
        </w:rPr>
        <w:t xml:space="preserve">, </w:t>
      </w:r>
      <w:r w:rsidRPr="006F2EBB">
        <w:rPr>
          <w:rFonts w:ascii="Times New Roman" w:hAnsi="Times New Roman"/>
          <w:sz w:val="24"/>
          <w:szCs w:val="24"/>
        </w:rPr>
        <w:t>PM2.5</w:t>
      </w:r>
      <w:r w:rsidRPr="00705D58">
        <w:rPr>
          <w:rFonts w:ascii="Times New Roman" w:hAnsi="Times New Roman"/>
          <w:sz w:val="24"/>
          <w:szCs w:val="24"/>
        </w:rPr>
        <w:t>,</w:t>
      </w:r>
      <w:r>
        <w:rPr>
          <w:rFonts w:ascii="Times New Roman" w:hAnsi="Times New Roman"/>
          <w:sz w:val="24"/>
          <w:szCs w:val="24"/>
        </w:rPr>
        <w:t xml:space="preserve"> and </w:t>
      </w:r>
      <w:r w:rsidRPr="006F2EBB">
        <w:rPr>
          <w:rFonts w:ascii="Times New Roman" w:hAnsi="Times New Roman"/>
          <w:sz w:val="24"/>
          <w:szCs w:val="24"/>
        </w:rPr>
        <w:t>PM10</w:t>
      </w:r>
      <w:r>
        <w:rPr>
          <w:rFonts w:ascii="Times New Roman" w:hAnsi="Times New Roman"/>
          <w:sz w:val="24"/>
          <w:szCs w:val="24"/>
        </w:rPr>
        <w:t xml:space="preserve">) emissions from five sites; </w:t>
      </w:r>
      <w:proofErr w:type="spellStart"/>
      <w:r>
        <w:rPr>
          <w:rFonts w:ascii="Times New Roman" w:hAnsi="Times New Roman"/>
          <w:sz w:val="24"/>
          <w:szCs w:val="24"/>
        </w:rPr>
        <w:t>Araromi</w:t>
      </w:r>
      <w:proofErr w:type="spellEnd"/>
      <w:r>
        <w:rPr>
          <w:rFonts w:ascii="Times New Roman" w:hAnsi="Times New Roman"/>
          <w:sz w:val="24"/>
          <w:szCs w:val="24"/>
        </w:rPr>
        <w:t>, Igbo-</w:t>
      </w:r>
      <w:proofErr w:type="spellStart"/>
      <w:r>
        <w:rPr>
          <w:rFonts w:ascii="Times New Roman" w:hAnsi="Times New Roman"/>
          <w:sz w:val="24"/>
          <w:szCs w:val="24"/>
        </w:rPr>
        <w:t>Ayin</w:t>
      </w:r>
      <w:proofErr w:type="spellEnd"/>
      <w:r>
        <w:rPr>
          <w:rFonts w:ascii="Times New Roman" w:hAnsi="Times New Roman"/>
          <w:sz w:val="24"/>
          <w:szCs w:val="24"/>
        </w:rPr>
        <w:t xml:space="preserve">, </w:t>
      </w:r>
      <w:proofErr w:type="spellStart"/>
      <w:r>
        <w:rPr>
          <w:rFonts w:ascii="Times New Roman" w:hAnsi="Times New Roman"/>
          <w:sz w:val="24"/>
          <w:szCs w:val="24"/>
        </w:rPr>
        <w:t>Mowodani</w:t>
      </w:r>
      <w:proofErr w:type="spellEnd"/>
      <w:r>
        <w:rPr>
          <w:rFonts w:ascii="Times New Roman" w:hAnsi="Times New Roman"/>
          <w:sz w:val="24"/>
          <w:szCs w:val="24"/>
        </w:rPr>
        <w:t xml:space="preserve">, </w:t>
      </w:r>
      <w:proofErr w:type="spellStart"/>
      <w:r>
        <w:rPr>
          <w:rFonts w:ascii="Times New Roman" w:hAnsi="Times New Roman"/>
          <w:sz w:val="24"/>
          <w:szCs w:val="24"/>
        </w:rPr>
        <w:t>Sagbala</w:t>
      </w:r>
      <w:proofErr w:type="spellEnd"/>
      <w:r>
        <w:rPr>
          <w:rFonts w:ascii="Times New Roman" w:hAnsi="Times New Roman"/>
          <w:sz w:val="24"/>
          <w:szCs w:val="24"/>
        </w:rPr>
        <w:t xml:space="preserve"> and </w:t>
      </w:r>
      <w:proofErr w:type="spellStart"/>
      <w:r>
        <w:rPr>
          <w:rFonts w:ascii="Times New Roman" w:hAnsi="Times New Roman"/>
          <w:sz w:val="24"/>
          <w:szCs w:val="24"/>
        </w:rPr>
        <w:t>Segile</w:t>
      </w:r>
      <w:proofErr w:type="spellEnd"/>
      <w:r>
        <w:rPr>
          <w:rFonts w:ascii="Times New Roman" w:hAnsi="Times New Roman"/>
          <w:sz w:val="24"/>
          <w:szCs w:val="24"/>
        </w:rPr>
        <w:t xml:space="preserve"> (the control site)</w:t>
      </w:r>
      <w:r w:rsidRPr="003F22CA">
        <w:rPr>
          <w:rFonts w:ascii="Times New Roman" w:hAnsi="Times New Roman"/>
          <w:sz w:val="24"/>
          <w:szCs w:val="24"/>
        </w:rPr>
        <w:t>.</w:t>
      </w:r>
      <w:r>
        <w:rPr>
          <w:rFonts w:ascii="Times New Roman" w:hAnsi="Times New Roman"/>
          <w:sz w:val="24"/>
          <w:szCs w:val="24"/>
        </w:rPr>
        <w:t xml:space="preserve"> A structured </w:t>
      </w:r>
      <w:r w:rsidRPr="003914D7">
        <w:rPr>
          <w:rFonts w:ascii="Times New Roman" w:hAnsi="Times New Roman"/>
          <w:sz w:val="24"/>
          <w:szCs w:val="24"/>
        </w:rPr>
        <w:t>question</w:t>
      </w:r>
      <w:r>
        <w:rPr>
          <w:rFonts w:ascii="Times New Roman" w:hAnsi="Times New Roman"/>
          <w:sz w:val="24"/>
          <w:szCs w:val="24"/>
        </w:rPr>
        <w:t>n</w:t>
      </w:r>
      <w:r w:rsidRPr="003914D7">
        <w:rPr>
          <w:rFonts w:ascii="Times New Roman" w:hAnsi="Times New Roman"/>
          <w:sz w:val="24"/>
          <w:szCs w:val="24"/>
        </w:rPr>
        <w:t>a</w:t>
      </w:r>
      <w:r>
        <w:rPr>
          <w:rFonts w:ascii="Times New Roman" w:hAnsi="Times New Roman"/>
          <w:sz w:val="24"/>
          <w:szCs w:val="24"/>
        </w:rPr>
        <w:t xml:space="preserve">ire was administered to seventy charcoal producers and </w:t>
      </w:r>
      <w:proofErr w:type="spellStart"/>
      <w:r>
        <w:rPr>
          <w:rFonts w:ascii="Times New Roman" w:hAnsi="Times New Roman"/>
          <w:sz w:val="24"/>
          <w:szCs w:val="24"/>
        </w:rPr>
        <w:t>sellersusing</w:t>
      </w:r>
      <w:proofErr w:type="spellEnd"/>
      <w:r>
        <w:rPr>
          <w:rFonts w:ascii="Times New Roman" w:hAnsi="Times New Roman"/>
          <w:sz w:val="24"/>
          <w:szCs w:val="24"/>
        </w:rPr>
        <w:t xml:space="preserve"> a purposive sampling method to assess their level</w:t>
      </w:r>
      <w:r w:rsidRPr="00705D58">
        <w:rPr>
          <w:rFonts w:ascii="Times New Roman" w:hAnsi="Times New Roman"/>
          <w:sz w:val="24"/>
          <w:szCs w:val="24"/>
        </w:rPr>
        <w:t xml:space="preserve"> of awareness</w:t>
      </w:r>
      <w:r>
        <w:rPr>
          <w:rFonts w:ascii="Times New Roman" w:hAnsi="Times New Roman"/>
          <w:sz w:val="24"/>
          <w:szCs w:val="24"/>
        </w:rPr>
        <w:t xml:space="preserve"> of the consequences of charcoal production and the volume of charcoal produced. The land-use land-c</w:t>
      </w:r>
      <w:r w:rsidRPr="00DE7669">
        <w:rPr>
          <w:rFonts w:ascii="Times New Roman" w:hAnsi="Times New Roman"/>
          <w:sz w:val="24"/>
          <w:szCs w:val="24"/>
        </w:rPr>
        <w:t xml:space="preserve">over changes </w:t>
      </w:r>
      <w:r>
        <w:rPr>
          <w:rFonts w:ascii="Times New Roman" w:hAnsi="Times New Roman"/>
          <w:sz w:val="24"/>
          <w:szCs w:val="24"/>
        </w:rPr>
        <w:t xml:space="preserve">from 2003 to 2023 </w:t>
      </w:r>
      <w:r w:rsidRPr="00DE7669">
        <w:rPr>
          <w:rFonts w:ascii="Times New Roman" w:hAnsi="Times New Roman"/>
          <w:sz w:val="24"/>
          <w:szCs w:val="24"/>
        </w:rPr>
        <w:t>were also assessed usi</w:t>
      </w:r>
      <w:r>
        <w:rPr>
          <w:rFonts w:ascii="Times New Roman" w:hAnsi="Times New Roman"/>
          <w:sz w:val="24"/>
          <w:szCs w:val="24"/>
        </w:rPr>
        <w:t xml:space="preserve">ng the IDRISI </w:t>
      </w:r>
      <w:proofErr w:type="spellStart"/>
      <w:r>
        <w:rPr>
          <w:rFonts w:ascii="Times New Roman" w:hAnsi="Times New Roman"/>
          <w:sz w:val="24"/>
          <w:szCs w:val="24"/>
        </w:rPr>
        <w:t>Terset</w:t>
      </w:r>
      <w:proofErr w:type="spellEnd"/>
      <w:r>
        <w:rPr>
          <w:rFonts w:ascii="Times New Roman" w:hAnsi="Times New Roman"/>
          <w:sz w:val="24"/>
          <w:szCs w:val="24"/>
        </w:rPr>
        <w:t xml:space="preserve">; a GIS </w:t>
      </w:r>
      <w:r w:rsidRPr="00DE7669">
        <w:rPr>
          <w:rFonts w:ascii="Times New Roman" w:hAnsi="Times New Roman"/>
          <w:sz w:val="24"/>
          <w:szCs w:val="24"/>
        </w:rPr>
        <w:t>software</w:t>
      </w:r>
      <w:r>
        <w:rPr>
          <w:rFonts w:ascii="Times New Roman" w:hAnsi="Times New Roman"/>
          <w:sz w:val="24"/>
          <w:szCs w:val="24"/>
        </w:rPr>
        <w:t xml:space="preserve"> by which predictions was made till 2043. Data obtained were analyzed using </w:t>
      </w:r>
      <w:proofErr w:type="gramStart"/>
      <w:r>
        <w:rPr>
          <w:rFonts w:ascii="Times New Roman" w:hAnsi="Times New Roman"/>
          <w:sz w:val="24"/>
          <w:szCs w:val="24"/>
        </w:rPr>
        <w:t>descriptive(</w:t>
      </w:r>
      <w:proofErr w:type="gramEnd"/>
      <w:r>
        <w:rPr>
          <w:rFonts w:ascii="Times New Roman" w:hAnsi="Times New Roman"/>
          <w:sz w:val="24"/>
          <w:szCs w:val="24"/>
        </w:rPr>
        <w:t>frequency, percentages, means)</w:t>
      </w:r>
      <w:r w:rsidRPr="003914D7">
        <w:rPr>
          <w:rFonts w:ascii="Times New Roman" w:hAnsi="Times New Roman"/>
          <w:sz w:val="24"/>
          <w:szCs w:val="24"/>
        </w:rPr>
        <w:t xml:space="preserve"> and inf</w:t>
      </w:r>
      <w:r>
        <w:rPr>
          <w:rFonts w:ascii="Times New Roman" w:hAnsi="Times New Roman"/>
          <w:sz w:val="24"/>
          <w:szCs w:val="24"/>
        </w:rPr>
        <w:t xml:space="preserve">erential </w:t>
      </w:r>
      <w:r w:rsidRPr="00555725">
        <w:rPr>
          <w:rFonts w:ascii="Times New Roman" w:hAnsi="Times New Roman"/>
          <w:sz w:val="24"/>
          <w:szCs w:val="24"/>
        </w:rPr>
        <w:t>(</w:t>
      </w:r>
      <w:r>
        <w:rPr>
          <w:rFonts w:ascii="Times New Roman" w:hAnsi="Times New Roman"/>
          <w:sz w:val="24"/>
          <w:szCs w:val="24"/>
        </w:rPr>
        <w:t>correlation, ANOVA</w:t>
      </w:r>
      <w:r w:rsidRPr="00555725">
        <w:rPr>
          <w:rFonts w:ascii="Times New Roman" w:hAnsi="Times New Roman"/>
          <w:sz w:val="24"/>
          <w:szCs w:val="24"/>
        </w:rPr>
        <w:t xml:space="preserve"> and chi-square)</w:t>
      </w:r>
      <w:r>
        <w:rPr>
          <w:rFonts w:ascii="Times New Roman" w:hAnsi="Times New Roman"/>
          <w:sz w:val="24"/>
          <w:szCs w:val="24"/>
        </w:rPr>
        <w:t xml:space="preserve"> </w:t>
      </w:r>
      <w:proofErr w:type="spellStart"/>
      <w:r>
        <w:rPr>
          <w:rFonts w:ascii="Times New Roman" w:hAnsi="Times New Roman"/>
          <w:sz w:val="24"/>
          <w:szCs w:val="24"/>
        </w:rPr>
        <w:t>statistics</w:t>
      </w:r>
      <w:r w:rsidRPr="003914D7">
        <w:rPr>
          <w:rFonts w:ascii="Times New Roman" w:hAnsi="Times New Roman"/>
          <w:sz w:val="24"/>
          <w:szCs w:val="24"/>
        </w:rPr>
        <w:t>.</w:t>
      </w:r>
      <w:r w:rsidRPr="00B120E0">
        <w:rPr>
          <w:rFonts w:ascii="Times New Roman" w:hAnsi="Times New Roman"/>
          <w:sz w:val="24"/>
          <w:szCs w:val="24"/>
        </w:rPr>
        <w:t>The</w:t>
      </w:r>
      <w:proofErr w:type="spellEnd"/>
      <w:r w:rsidRPr="00B120E0">
        <w:rPr>
          <w:rFonts w:ascii="Times New Roman" w:hAnsi="Times New Roman"/>
          <w:sz w:val="24"/>
          <w:szCs w:val="24"/>
        </w:rPr>
        <w:t xml:space="preserve"> study revealed that the mean carbon dioxide </w:t>
      </w:r>
      <w:r>
        <w:rPr>
          <w:rFonts w:ascii="Times New Roman" w:hAnsi="Times New Roman"/>
          <w:sz w:val="24"/>
          <w:szCs w:val="24"/>
        </w:rPr>
        <w:t>emissions (</w:t>
      </w:r>
      <w:proofErr w:type="spellStart"/>
      <w:r>
        <w:rPr>
          <w:rFonts w:ascii="Times New Roman" w:hAnsi="Times New Roman"/>
          <w:sz w:val="24"/>
          <w:szCs w:val="24"/>
        </w:rPr>
        <w:t>ppm</w:t>
      </w:r>
      <w:proofErr w:type="spellEnd"/>
      <w:r>
        <w:rPr>
          <w:rFonts w:ascii="Times New Roman" w:hAnsi="Times New Roman"/>
          <w:sz w:val="24"/>
          <w:szCs w:val="24"/>
        </w:rPr>
        <w:t>)</w:t>
      </w:r>
      <w:r w:rsidRPr="00B120E0">
        <w:rPr>
          <w:rFonts w:ascii="Times New Roman" w:hAnsi="Times New Roman"/>
          <w:sz w:val="24"/>
          <w:szCs w:val="24"/>
        </w:rPr>
        <w:t xml:space="preserve"> from the site were significantly higher at </w:t>
      </w:r>
      <w:proofErr w:type="spellStart"/>
      <w:r w:rsidRPr="00B120E0">
        <w:rPr>
          <w:rFonts w:ascii="Times New Roman" w:hAnsi="Times New Roman"/>
          <w:sz w:val="24"/>
          <w:szCs w:val="24"/>
        </w:rPr>
        <w:t>Mowodani</w:t>
      </w:r>
      <w:proofErr w:type="spellEnd"/>
      <w:r w:rsidRPr="00B120E0">
        <w:rPr>
          <w:rFonts w:ascii="Times New Roman" w:hAnsi="Times New Roman"/>
          <w:sz w:val="24"/>
          <w:szCs w:val="24"/>
        </w:rPr>
        <w:t xml:space="preserve"> (5589.62), </w:t>
      </w:r>
      <w:proofErr w:type="spellStart"/>
      <w:r w:rsidRPr="00B120E0">
        <w:rPr>
          <w:rFonts w:ascii="Times New Roman" w:hAnsi="Times New Roman"/>
          <w:sz w:val="24"/>
          <w:szCs w:val="24"/>
        </w:rPr>
        <w:t>Araromi</w:t>
      </w:r>
      <w:proofErr w:type="spellEnd"/>
      <w:r w:rsidRPr="00B120E0">
        <w:rPr>
          <w:rFonts w:ascii="Times New Roman" w:hAnsi="Times New Roman"/>
          <w:sz w:val="24"/>
          <w:szCs w:val="24"/>
        </w:rPr>
        <w:t xml:space="preserve"> (4776.58), </w:t>
      </w:r>
      <w:proofErr w:type="spellStart"/>
      <w:r w:rsidRPr="00B120E0">
        <w:rPr>
          <w:rFonts w:ascii="Times New Roman" w:hAnsi="Times New Roman"/>
          <w:sz w:val="24"/>
          <w:szCs w:val="24"/>
        </w:rPr>
        <w:t>Sagbala</w:t>
      </w:r>
      <w:proofErr w:type="spellEnd"/>
      <w:r w:rsidRPr="00B120E0">
        <w:rPr>
          <w:rFonts w:ascii="Times New Roman" w:hAnsi="Times New Roman"/>
          <w:sz w:val="24"/>
          <w:szCs w:val="24"/>
        </w:rPr>
        <w:t xml:space="preserve"> (4684.27)</w:t>
      </w:r>
      <w:r>
        <w:rPr>
          <w:rFonts w:ascii="Times New Roman" w:hAnsi="Times New Roman"/>
          <w:sz w:val="24"/>
          <w:szCs w:val="24"/>
        </w:rPr>
        <w:t xml:space="preserve"> and </w:t>
      </w:r>
      <w:r w:rsidRPr="00B120E0">
        <w:rPr>
          <w:rFonts w:ascii="Times New Roman" w:hAnsi="Times New Roman"/>
          <w:sz w:val="24"/>
          <w:szCs w:val="24"/>
        </w:rPr>
        <w:t>Igbo</w:t>
      </w:r>
      <w:r>
        <w:rPr>
          <w:rFonts w:ascii="Times New Roman" w:hAnsi="Times New Roman"/>
          <w:sz w:val="24"/>
          <w:szCs w:val="24"/>
        </w:rPr>
        <w:t>-</w:t>
      </w:r>
      <w:proofErr w:type="spellStart"/>
      <w:r w:rsidRPr="00B120E0">
        <w:rPr>
          <w:rFonts w:ascii="Times New Roman" w:hAnsi="Times New Roman"/>
          <w:sz w:val="24"/>
          <w:szCs w:val="24"/>
        </w:rPr>
        <w:t>Ayin</w:t>
      </w:r>
      <w:proofErr w:type="spellEnd"/>
      <w:r w:rsidRPr="00B120E0">
        <w:rPr>
          <w:rFonts w:ascii="Times New Roman" w:hAnsi="Times New Roman"/>
          <w:sz w:val="24"/>
          <w:szCs w:val="24"/>
        </w:rPr>
        <w:t xml:space="preserve"> (2927.83) compared to those obtained from </w:t>
      </w:r>
      <w:proofErr w:type="spellStart"/>
      <w:r w:rsidRPr="00B120E0">
        <w:rPr>
          <w:rFonts w:ascii="Times New Roman" w:hAnsi="Times New Roman"/>
          <w:sz w:val="24"/>
          <w:szCs w:val="24"/>
        </w:rPr>
        <w:t>Segile</w:t>
      </w:r>
      <w:proofErr w:type="spellEnd"/>
      <w:r w:rsidRPr="00B120E0">
        <w:rPr>
          <w:rFonts w:ascii="Times New Roman" w:hAnsi="Times New Roman"/>
          <w:sz w:val="24"/>
          <w:szCs w:val="24"/>
        </w:rPr>
        <w:t xml:space="preserve"> (444.82). Also, the mean methane </w:t>
      </w:r>
      <w:r>
        <w:rPr>
          <w:rFonts w:ascii="Times New Roman" w:hAnsi="Times New Roman"/>
          <w:sz w:val="24"/>
          <w:szCs w:val="24"/>
        </w:rPr>
        <w:t>emissions (</w:t>
      </w:r>
      <w:proofErr w:type="spellStart"/>
      <w:r>
        <w:rPr>
          <w:rFonts w:ascii="Times New Roman" w:hAnsi="Times New Roman"/>
          <w:sz w:val="24"/>
          <w:szCs w:val="24"/>
        </w:rPr>
        <w:t>ppm</w:t>
      </w:r>
      <w:proofErr w:type="spellEnd"/>
      <w:r>
        <w:rPr>
          <w:rFonts w:ascii="Times New Roman" w:hAnsi="Times New Roman"/>
          <w:sz w:val="24"/>
          <w:szCs w:val="24"/>
        </w:rPr>
        <w:t>)</w:t>
      </w:r>
      <w:r w:rsidRPr="00B120E0">
        <w:rPr>
          <w:rFonts w:ascii="Times New Roman" w:hAnsi="Times New Roman"/>
          <w:sz w:val="24"/>
          <w:szCs w:val="24"/>
        </w:rPr>
        <w:t xml:space="preserve"> from the site were significantly higher at </w:t>
      </w:r>
      <w:proofErr w:type="spellStart"/>
      <w:r w:rsidRPr="00B120E0">
        <w:rPr>
          <w:rFonts w:ascii="Times New Roman" w:hAnsi="Times New Roman"/>
          <w:sz w:val="24"/>
          <w:szCs w:val="24"/>
        </w:rPr>
        <w:t>Mowodani</w:t>
      </w:r>
      <w:proofErr w:type="spellEnd"/>
      <w:r w:rsidRPr="00B120E0">
        <w:rPr>
          <w:rFonts w:ascii="Times New Roman" w:hAnsi="Times New Roman"/>
          <w:sz w:val="24"/>
          <w:szCs w:val="24"/>
        </w:rPr>
        <w:t xml:space="preserve"> (638.74), </w:t>
      </w:r>
      <w:proofErr w:type="spellStart"/>
      <w:r w:rsidRPr="00B120E0">
        <w:rPr>
          <w:rFonts w:ascii="Times New Roman" w:hAnsi="Times New Roman"/>
          <w:sz w:val="24"/>
          <w:szCs w:val="24"/>
        </w:rPr>
        <w:t>Sagbala</w:t>
      </w:r>
      <w:proofErr w:type="spellEnd"/>
      <w:r w:rsidRPr="00B120E0">
        <w:rPr>
          <w:rFonts w:ascii="Times New Roman" w:hAnsi="Times New Roman"/>
          <w:sz w:val="24"/>
          <w:szCs w:val="24"/>
        </w:rPr>
        <w:t xml:space="preserve"> (538.55), </w:t>
      </w:r>
      <w:proofErr w:type="spellStart"/>
      <w:r w:rsidRPr="00B120E0">
        <w:rPr>
          <w:rFonts w:ascii="Times New Roman" w:hAnsi="Times New Roman"/>
          <w:sz w:val="24"/>
          <w:szCs w:val="24"/>
        </w:rPr>
        <w:t>Araromi</w:t>
      </w:r>
      <w:proofErr w:type="spellEnd"/>
      <w:r w:rsidRPr="00B120E0">
        <w:rPr>
          <w:rFonts w:ascii="Times New Roman" w:hAnsi="Times New Roman"/>
          <w:sz w:val="24"/>
          <w:szCs w:val="24"/>
        </w:rPr>
        <w:t xml:space="preserve"> (497.16)</w:t>
      </w:r>
      <w:r>
        <w:rPr>
          <w:rFonts w:ascii="Times New Roman" w:hAnsi="Times New Roman"/>
          <w:sz w:val="24"/>
          <w:szCs w:val="24"/>
        </w:rPr>
        <w:t xml:space="preserve"> and </w:t>
      </w:r>
      <w:r w:rsidRPr="00B120E0">
        <w:rPr>
          <w:rFonts w:ascii="Times New Roman" w:hAnsi="Times New Roman"/>
          <w:sz w:val="24"/>
          <w:szCs w:val="24"/>
        </w:rPr>
        <w:t>Igbo</w:t>
      </w:r>
      <w:r>
        <w:rPr>
          <w:rFonts w:ascii="Times New Roman" w:hAnsi="Times New Roman"/>
          <w:sz w:val="24"/>
          <w:szCs w:val="24"/>
        </w:rPr>
        <w:t>-</w:t>
      </w:r>
      <w:proofErr w:type="spellStart"/>
      <w:r w:rsidRPr="00B120E0">
        <w:rPr>
          <w:rFonts w:ascii="Times New Roman" w:hAnsi="Times New Roman"/>
          <w:sz w:val="24"/>
          <w:szCs w:val="24"/>
        </w:rPr>
        <w:t>Ayin</w:t>
      </w:r>
      <w:proofErr w:type="spellEnd"/>
      <w:r w:rsidRPr="00B120E0">
        <w:rPr>
          <w:rFonts w:ascii="Times New Roman" w:hAnsi="Times New Roman"/>
          <w:sz w:val="24"/>
          <w:szCs w:val="24"/>
        </w:rPr>
        <w:t xml:space="preserve"> (418.17) compared to those obtained from </w:t>
      </w:r>
      <w:proofErr w:type="spellStart"/>
      <w:proofErr w:type="gramStart"/>
      <w:r w:rsidRPr="00B120E0">
        <w:rPr>
          <w:rFonts w:ascii="Times New Roman" w:hAnsi="Times New Roman"/>
          <w:sz w:val="24"/>
          <w:szCs w:val="24"/>
        </w:rPr>
        <w:t>Segile</w:t>
      </w:r>
      <w:proofErr w:type="spellEnd"/>
      <w:r w:rsidRPr="00B120E0">
        <w:rPr>
          <w:rFonts w:ascii="Times New Roman" w:hAnsi="Times New Roman"/>
          <w:sz w:val="24"/>
          <w:szCs w:val="24"/>
        </w:rPr>
        <w:t>(</w:t>
      </w:r>
      <w:proofErr w:type="gramEnd"/>
      <w:r w:rsidRPr="00B120E0">
        <w:rPr>
          <w:rFonts w:ascii="Times New Roman" w:hAnsi="Times New Roman"/>
          <w:sz w:val="24"/>
          <w:szCs w:val="24"/>
        </w:rPr>
        <w:t>10.44</w:t>
      </w:r>
      <w:r w:rsidRPr="00C645FF">
        <w:rPr>
          <w:rFonts w:ascii="Times New Roman" w:hAnsi="Times New Roman"/>
          <w:sz w:val="24"/>
          <w:szCs w:val="24"/>
        </w:rPr>
        <w:t xml:space="preserve">). The </w:t>
      </w:r>
      <w:r>
        <w:rPr>
          <w:rFonts w:ascii="Times New Roman" w:hAnsi="Times New Roman"/>
          <w:sz w:val="24"/>
          <w:szCs w:val="24"/>
        </w:rPr>
        <w:t>result of particulate matter emissions across the study locations showed a mean emission for PM</w:t>
      </w:r>
      <w:r w:rsidRPr="00A06173">
        <w:rPr>
          <w:rFonts w:ascii="Times New Roman" w:hAnsi="Times New Roman"/>
          <w:sz w:val="24"/>
          <w:szCs w:val="24"/>
          <w:vertAlign w:val="subscript"/>
        </w:rPr>
        <w:t>1.0</w:t>
      </w:r>
      <w:r>
        <w:rPr>
          <w:rFonts w:ascii="Times New Roman" w:hAnsi="Times New Roman"/>
          <w:sz w:val="24"/>
          <w:szCs w:val="24"/>
        </w:rPr>
        <w:t>, PM</w:t>
      </w:r>
      <w:r w:rsidRPr="00A06173">
        <w:rPr>
          <w:rFonts w:ascii="Times New Roman" w:hAnsi="Times New Roman"/>
          <w:sz w:val="24"/>
          <w:szCs w:val="24"/>
          <w:vertAlign w:val="subscript"/>
        </w:rPr>
        <w:t>2.5</w:t>
      </w:r>
      <w:r>
        <w:rPr>
          <w:rFonts w:ascii="Times New Roman" w:hAnsi="Times New Roman"/>
          <w:sz w:val="24"/>
          <w:szCs w:val="24"/>
        </w:rPr>
        <w:t xml:space="preserve"> and PM</w:t>
      </w:r>
      <w:r w:rsidRPr="00A06173">
        <w:rPr>
          <w:rFonts w:ascii="Times New Roman" w:hAnsi="Times New Roman"/>
          <w:sz w:val="24"/>
          <w:szCs w:val="24"/>
          <w:vertAlign w:val="subscript"/>
        </w:rPr>
        <w:t>10</w:t>
      </w:r>
      <w:r>
        <w:rPr>
          <w:rFonts w:ascii="Times New Roman" w:hAnsi="Times New Roman"/>
          <w:sz w:val="24"/>
          <w:szCs w:val="24"/>
        </w:rPr>
        <w:t xml:space="preserve">to </w:t>
      </w:r>
      <w:proofErr w:type="gramStart"/>
      <w:r>
        <w:rPr>
          <w:rFonts w:ascii="Times New Roman" w:hAnsi="Times New Roman"/>
          <w:sz w:val="24"/>
          <w:szCs w:val="24"/>
        </w:rPr>
        <w:t>be</w:t>
      </w:r>
      <w:proofErr w:type="gramEnd"/>
      <w:r>
        <w:rPr>
          <w:rFonts w:ascii="Times New Roman" w:hAnsi="Times New Roman"/>
          <w:sz w:val="24"/>
          <w:szCs w:val="24"/>
        </w:rPr>
        <w:t xml:space="preserve"> </w:t>
      </w:r>
      <w:r w:rsidRPr="00C645FF">
        <w:rPr>
          <w:rFonts w:ascii="Times New Roman" w:hAnsi="Times New Roman"/>
          <w:sz w:val="24"/>
          <w:szCs w:val="24"/>
        </w:rPr>
        <w:t>54.79µ/m</w:t>
      </w:r>
      <w:r w:rsidRPr="00C645FF">
        <w:rPr>
          <w:rFonts w:ascii="Times New Roman" w:hAnsi="Times New Roman"/>
          <w:sz w:val="24"/>
          <w:szCs w:val="24"/>
          <w:vertAlign w:val="superscript"/>
        </w:rPr>
        <w:t>3</w:t>
      </w:r>
      <w:r w:rsidRPr="00C645FF">
        <w:rPr>
          <w:rFonts w:ascii="Times New Roman" w:hAnsi="Times New Roman"/>
          <w:sz w:val="24"/>
          <w:szCs w:val="24"/>
        </w:rPr>
        <w:t>, 107.66µ/m</w:t>
      </w:r>
      <w:r w:rsidRPr="00C645FF">
        <w:rPr>
          <w:rFonts w:ascii="Times New Roman" w:hAnsi="Times New Roman"/>
          <w:sz w:val="24"/>
          <w:szCs w:val="24"/>
          <w:vertAlign w:val="superscript"/>
        </w:rPr>
        <w:t>3</w:t>
      </w:r>
      <w:r w:rsidRPr="00C645FF">
        <w:rPr>
          <w:rFonts w:ascii="Times New Roman" w:hAnsi="Times New Roman"/>
          <w:sz w:val="24"/>
          <w:szCs w:val="24"/>
        </w:rPr>
        <w:t xml:space="preserve"> and 103.86µ/m</w:t>
      </w:r>
      <w:r w:rsidRPr="00C645FF">
        <w:rPr>
          <w:rFonts w:ascii="Times New Roman" w:hAnsi="Times New Roman"/>
          <w:sz w:val="24"/>
          <w:szCs w:val="24"/>
          <w:vertAlign w:val="superscript"/>
        </w:rPr>
        <w:t>3</w:t>
      </w:r>
      <w:r>
        <w:rPr>
          <w:rFonts w:ascii="Times New Roman" w:hAnsi="Times New Roman"/>
          <w:sz w:val="24"/>
          <w:szCs w:val="24"/>
        </w:rPr>
        <w:t>,</w:t>
      </w:r>
      <w:r w:rsidRPr="00C645FF">
        <w:rPr>
          <w:rFonts w:ascii="Times New Roman" w:hAnsi="Times New Roman"/>
          <w:sz w:val="24"/>
          <w:szCs w:val="24"/>
        </w:rPr>
        <w:t xml:space="preserve"> respectively</w:t>
      </w:r>
      <w:r>
        <w:rPr>
          <w:rFonts w:ascii="Times New Roman" w:hAnsi="Times New Roman"/>
          <w:sz w:val="24"/>
          <w:szCs w:val="24"/>
        </w:rPr>
        <w:t>,</w:t>
      </w:r>
      <w:r w:rsidRPr="00C645FF">
        <w:rPr>
          <w:rFonts w:ascii="Times New Roman" w:hAnsi="Times New Roman"/>
          <w:sz w:val="24"/>
          <w:szCs w:val="24"/>
        </w:rPr>
        <w:t xml:space="preserve"> in comparison to</w:t>
      </w:r>
      <w:r>
        <w:rPr>
          <w:rFonts w:ascii="Times New Roman" w:hAnsi="Times New Roman"/>
          <w:sz w:val="24"/>
          <w:szCs w:val="24"/>
        </w:rPr>
        <w:t xml:space="preserve"> the</w:t>
      </w:r>
      <w:r w:rsidRPr="00C645FF">
        <w:rPr>
          <w:rFonts w:ascii="Times New Roman" w:hAnsi="Times New Roman"/>
          <w:sz w:val="24"/>
          <w:szCs w:val="24"/>
        </w:rPr>
        <w:t xml:space="preserve"> mean obtained from the control sites which are 24.72µ/m</w:t>
      </w:r>
      <w:r w:rsidRPr="00C645FF">
        <w:rPr>
          <w:rFonts w:ascii="Times New Roman" w:hAnsi="Times New Roman"/>
          <w:sz w:val="24"/>
          <w:szCs w:val="24"/>
          <w:vertAlign w:val="superscript"/>
        </w:rPr>
        <w:t>3</w:t>
      </w:r>
      <w:r w:rsidRPr="00C645FF">
        <w:rPr>
          <w:rFonts w:ascii="Times New Roman" w:hAnsi="Times New Roman"/>
          <w:sz w:val="24"/>
          <w:szCs w:val="24"/>
        </w:rPr>
        <w:t>, 29.40µ/m</w:t>
      </w:r>
      <w:r w:rsidRPr="00C645FF">
        <w:rPr>
          <w:rFonts w:ascii="Times New Roman" w:hAnsi="Times New Roman"/>
          <w:sz w:val="24"/>
          <w:szCs w:val="24"/>
          <w:vertAlign w:val="superscript"/>
        </w:rPr>
        <w:t>3</w:t>
      </w:r>
      <w:r w:rsidRPr="00C645FF">
        <w:rPr>
          <w:rFonts w:ascii="Times New Roman" w:hAnsi="Times New Roman"/>
          <w:sz w:val="24"/>
          <w:szCs w:val="24"/>
        </w:rPr>
        <w:t xml:space="preserve"> and 49.53µ/m</w:t>
      </w:r>
      <w:r w:rsidRPr="00C645FF">
        <w:rPr>
          <w:rFonts w:ascii="Times New Roman" w:hAnsi="Times New Roman"/>
          <w:sz w:val="24"/>
          <w:szCs w:val="24"/>
          <w:vertAlign w:val="superscript"/>
        </w:rPr>
        <w:t>3</w:t>
      </w:r>
      <w:r>
        <w:rPr>
          <w:rFonts w:ascii="Times New Roman" w:hAnsi="Times New Roman"/>
          <w:sz w:val="24"/>
          <w:szCs w:val="24"/>
        </w:rPr>
        <w:t>,</w:t>
      </w:r>
      <w:r w:rsidRPr="00C645FF">
        <w:rPr>
          <w:rFonts w:ascii="Times New Roman" w:hAnsi="Times New Roman"/>
          <w:sz w:val="24"/>
          <w:szCs w:val="24"/>
        </w:rPr>
        <w:t xml:space="preserve"> respectively</w:t>
      </w:r>
      <w:r>
        <w:rPr>
          <w:rFonts w:ascii="Times New Roman" w:hAnsi="Times New Roman"/>
          <w:sz w:val="24"/>
          <w:szCs w:val="24"/>
        </w:rPr>
        <w:t>,</w:t>
      </w:r>
      <w:r w:rsidRPr="00C645FF">
        <w:rPr>
          <w:rFonts w:ascii="Times New Roman" w:hAnsi="Times New Roman"/>
          <w:sz w:val="24"/>
          <w:szCs w:val="24"/>
        </w:rPr>
        <w:t xml:space="preserve"> affirming that the mean emissions were indeed signif</w:t>
      </w:r>
      <w:r>
        <w:rPr>
          <w:rFonts w:ascii="Times New Roman" w:hAnsi="Times New Roman"/>
          <w:sz w:val="24"/>
          <w:szCs w:val="24"/>
        </w:rPr>
        <w:t xml:space="preserve">icantly different and positive. </w:t>
      </w:r>
      <w:r w:rsidRPr="00705D58">
        <w:rPr>
          <w:rFonts w:ascii="Times New Roman" w:hAnsi="Times New Roman"/>
          <w:sz w:val="24"/>
          <w:szCs w:val="24"/>
        </w:rPr>
        <w:t>Respondents</w:t>
      </w:r>
      <w:r>
        <w:rPr>
          <w:rFonts w:ascii="Times New Roman" w:hAnsi="Times New Roman"/>
          <w:sz w:val="24"/>
          <w:szCs w:val="24"/>
        </w:rPr>
        <w:t xml:space="preserve"> during socio demographic assessment</w:t>
      </w:r>
      <w:r w:rsidRPr="00705D58">
        <w:rPr>
          <w:rFonts w:ascii="Times New Roman" w:hAnsi="Times New Roman"/>
          <w:sz w:val="24"/>
          <w:szCs w:val="24"/>
        </w:rPr>
        <w:t xml:space="preserve"> reported an improvement in their standard of living</w:t>
      </w:r>
      <w:r>
        <w:rPr>
          <w:rFonts w:ascii="Times New Roman" w:hAnsi="Times New Roman"/>
          <w:sz w:val="24"/>
          <w:szCs w:val="24"/>
        </w:rPr>
        <w:t xml:space="preserve"> (85.7%)</w:t>
      </w:r>
      <w:r w:rsidRPr="00705D58">
        <w:rPr>
          <w:rFonts w:ascii="Times New Roman" w:hAnsi="Times New Roman"/>
          <w:sz w:val="24"/>
          <w:szCs w:val="24"/>
        </w:rPr>
        <w:t xml:space="preserve"> and </w:t>
      </w:r>
      <w:r w:rsidRPr="00705D58">
        <w:rPr>
          <w:rFonts w:ascii="Times New Roman" w:hAnsi="Times New Roman"/>
          <w:sz w:val="24"/>
          <w:szCs w:val="24"/>
        </w:rPr>
        <w:lastRenderedPageBreak/>
        <w:t xml:space="preserve">income </w:t>
      </w:r>
      <w:r>
        <w:rPr>
          <w:rFonts w:ascii="Times New Roman" w:hAnsi="Times New Roman"/>
          <w:sz w:val="24"/>
          <w:szCs w:val="24"/>
        </w:rPr>
        <w:t xml:space="preserve">(87.1%). Furthermore, 54.3% of the respondents </w:t>
      </w:r>
      <w:r w:rsidRPr="00705D58">
        <w:rPr>
          <w:rFonts w:ascii="Times New Roman" w:hAnsi="Times New Roman"/>
          <w:sz w:val="24"/>
          <w:szCs w:val="24"/>
        </w:rPr>
        <w:t>want</w:t>
      </w:r>
      <w:r>
        <w:rPr>
          <w:rFonts w:ascii="Times New Roman" w:hAnsi="Times New Roman"/>
          <w:sz w:val="24"/>
          <w:szCs w:val="24"/>
        </w:rPr>
        <w:t>ed</w:t>
      </w:r>
      <w:r w:rsidRPr="00705D58">
        <w:rPr>
          <w:rFonts w:ascii="Times New Roman" w:hAnsi="Times New Roman"/>
          <w:sz w:val="24"/>
          <w:szCs w:val="24"/>
        </w:rPr>
        <w:t xml:space="preserve"> charcoal </w:t>
      </w:r>
      <w:r>
        <w:rPr>
          <w:rFonts w:ascii="Times New Roman" w:hAnsi="Times New Roman"/>
          <w:sz w:val="24"/>
          <w:szCs w:val="24"/>
        </w:rPr>
        <w:t>production to be discouraged and 60% wer</w:t>
      </w:r>
      <w:r w:rsidRPr="00705D58">
        <w:rPr>
          <w:rFonts w:ascii="Times New Roman" w:hAnsi="Times New Roman"/>
          <w:sz w:val="24"/>
          <w:szCs w:val="24"/>
        </w:rPr>
        <w:t>e willing to try ot</w:t>
      </w:r>
      <w:r>
        <w:rPr>
          <w:rFonts w:ascii="Times New Roman" w:hAnsi="Times New Roman"/>
          <w:sz w:val="24"/>
          <w:szCs w:val="24"/>
        </w:rPr>
        <w:t xml:space="preserve">her economic activities. </w:t>
      </w:r>
      <w:r w:rsidRPr="00786529">
        <w:rPr>
          <w:rFonts w:ascii="Times New Roman" w:hAnsi="Times New Roman"/>
          <w:sz w:val="24"/>
          <w:szCs w:val="24"/>
        </w:rPr>
        <w:t>There is a positive relationship between the CO</w:t>
      </w:r>
      <w:r w:rsidRPr="002C766C">
        <w:rPr>
          <w:rFonts w:ascii="Times New Roman" w:hAnsi="Times New Roman"/>
          <w:sz w:val="24"/>
          <w:szCs w:val="24"/>
          <w:vertAlign w:val="subscript"/>
        </w:rPr>
        <w:t>2</w:t>
      </w:r>
      <w:r w:rsidRPr="00786529">
        <w:rPr>
          <w:rFonts w:ascii="Times New Roman" w:hAnsi="Times New Roman"/>
          <w:sz w:val="24"/>
          <w:szCs w:val="24"/>
        </w:rPr>
        <w:t xml:space="preserve"> emission and charcoal production (p&lt; 0.05 r=0.539) </w:t>
      </w:r>
      <w:proofErr w:type="spellStart"/>
      <w:r w:rsidRPr="00786529">
        <w:rPr>
          <w:rFonts w:ascii="Times New Roman" w:hAnsi="Times New Roman"/>
          <w:sz w:val="24"/>
          <w:szCs w:val="24"/>
        </w:rPr>
        <w:t>andbetween</w:t>
      </w:r>
      <w:proofErr w:type="spellEnd"/>
      <w:r w:rsidRPr="00786529">
        <w:rPr>
          <w:rFonts w:ascii="Times New Roman" w:hAnsi="Times New Roman"/>
          <w:sz w:val="24"/>
          <w:szCs w:val="24"/>
        </w:rPr>
        <w:t xml:space="preserve"> the CH</w:t>
      </w:r>
      <w:r w:rsidRPr="002C766C">
        <w:rPr>
          <w:rFonts w:ascii="Times New Roman" w:hAnsi="Times New Roman"/>
          <w:sz w:val="24"/>
          <w:szCs w:val="24"/>
          <w:vertAlign w:val="subscript"/>
        </w:rPr>
        <w:t>4</w:t>
      </w:r>
      <w:r w:rsidRPr="00786529">
        <w:rPr>
          <w:rFonts w:ascii="Times New Roman" w:hAnsi="Times New Roman"/>
          <w:sz w:val="24"/>
          <w:szCs w:val="24"/>
        </w:rPr>
        <w:t xml:space="preserve"> emission and charcoal production (p&lt; 0.05 r=0.419) across the study locations.</w:t>
      </w:r>
      <w:r>
        <w:rPr>
          <w:rFonts w:ascii="Times New Roman" w:hAnsi="Times New Roman"/>
          <w:sz w:val="24"/>
          <w:szCs w:val="24"/>
        </w:rPr>
        <w:t xml:space="preserve"> The land-use land-cover change revealed that the built-up/bare surface increased by 6,148ha while the disturbed forest increased by 20,930ha. The woodland savannah and riparian vegetation increased by 290,715ha and 38,076ha respectively. However, the cultivated farmland decreased by 355,869ha. The remote sensing projection in 2043 revealed 0.81% reduction in the built-up/bare surface and an increase of 38.50% in disturbed forest while the woodland savannah and riparian vegetation would increase by 3.13% and 20.19% respectively whereas cultivated farmland is expected to reduce by 10.94%. The study concluded that there is a significant increase in GHG and particulate matter emissions (approximately 3.4001908 x 10</w:t>
      </w:r>
      <w:r w:rsidRPr="00815B7C">
        <w:rPr>
          <w:rFonts w:ascii="Times New Roman" w:hAnsi="Times New Roman"/>
          <w:sz w:val="24"/>
          <w:szCs w:val="24"/>
          <w:vertAlign w:val="superscript"/>
        </w:rPr>
        <w:t>14</w:t>
      </w:r>
      <w:r>
        <w:rPr>
          <w:rFonts w:ascii="Times New Roman" w:hAnsi="Times New Roman"/>
          <w:sz w:val="24"/>
          <w:szCs w:val="24"/>
        </w:rPr>
        <w:t xml:space="preserve"> tons CO</w:t>
      </w:r>
      <w:r w:rsidRPr="00815B7C">
        <w:rPr>
          <w:rFonts w:ascii="Times New Roman" w:hAnsi="Times New Roman"/>
          <w:sz w:val="24"/>
          <w:szCs w:val="24"/>
          <w:vertAlign w:val="subscript"/>
        </w:rPr>
        <w:t>2</w:t>
      </w:r>
      <w:r>
        <w:rPr>
          <w:rFonts w:ascii="Times New Roman" w:hAnsi="Times New Roman"/>
          <w:sz w:val="24"/>
          <w:szCs w:val="24"/>
        </w:rPr>
        <w:t xml:space="preserve">e) resulting from charcoal production in the study area with corresponding land cover change over the past two decades and a projected decrease in cultivated farmland in 2043. The study therefore recommends the creation of awareness and alternative energy sources to reduce carbon footprint for the charcoal producers through the REDD+ </w:t>
      </w:r>
      <w:proofErr w:type="spellStart"/>
      <w:r>
        <w:rPr>
          <w:rFonts w:ascii="Times New Roman" w:hAnsi="Times New Roman"/>
          <w:sz w:val="24"/>
          <w:szCs w:val="24"/>
        </w:rPr>
        <w:t>programme</w:t>
      </w:r>
      <w:proofErr w:type="spellEnd"/>
      <w:r>
        <w:rPr>
          <w:rFonts w:ascii="Times New Roman" w:hAnsi="Times New Roman"/>
          <w:sz w:val="24"/>
          <w:szCs w:val="24"/>
        </w:rPr>
        <w:t xml:space="preserve">. </w:t>
      </w:r>
    </w:p>
    <w:p w:rsidR="00333EE6" w:rsidRDefault="00333EE6"/>
    <w:sectPr w:rsidR="00333EE6" w:rsidSect="00333EE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20"/>
  <w:characterSpacingControl w:val="doNotCompress"/>
  <w:compat/>
  <w:rsids>
    <w:rsidRoot w:val="007259B9"/>
    <w:rsid w:val="00333EE6"/>
    <w:rsid w:val="007259B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59B9"/>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unhideWhenUsed/>
    <w:rsid w:val="007259B9"/>
    <w:pPr>
      <w:jc w:val="center"/>
    </w:pPr>
    <w:rPr>
      <w:rFonts w:ascii="Times New Roman" w:hAnsi="Times New Roman"/>
      <w:b/>
      <w:sz w:val="24"/>
      <w:szCs w:val="24"/>
    </w:rPr>
  </w:style>
  <w:style w:type="character" w:customStyle="1" w:styleId="BodyTextChar">
    <w:name w:val="Body Text Char"/>
    <w:basedOn w:val="DefaultParagraphFont"/>
    <w:link w:val="BodyText"/>
    <w:uiPriority w:val="99"/>
    <w:rsid w:val="007259B9"/>
    <w:rPr>
      <w:rFonts w:ascii="Times New Roman" w:eastAsia="Calibri" w:hAnsi="Times New Roman" w:cs="Times New Roman"/>
      <w:b/>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608</Words>
  <Characters>3469</Characters>
  <Application>Microsoft Office Word</Application>
  <DocSecurity>0</DocSecurity>
  <Lines>28</Lines>
  <Paragraphs>8</Paragraphs>
  <ScaleCrop>false</ScaleCrop>
  <Company/>
  <LinksUpToDate>false</LinksUpToDate>
  <CharactersWithSpaces>4069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2025-12-03T09:46:00Z</dcterms:created>
  <dcterms:modified xsi:type="dcterms:W3CDTF">2025-12-03T09:46:00Z</dcterms:modified>
</cp:coreProperties>
</file>