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615" w:rsidRPr="00E52FB7" w:rsidRDefault="00426615" w:rsidP="00426615">
      <w:pPr>
        <w:spacing w:line="480" w:lineRule="auto"/>
        <w:jc w:val="center"/>
        <w:rPr>
          <w:rFonts w:ascii="Times New Roman" w:hAnsi="Times New Roman" w:cs="Times New Roman"/>
          <w:b/>
          <w:sz w:val="24"/>
          <w:szCs w:val="24"/>
        </w:rPr>
      </w:pPr>
      <w:r w:rsidRPr="00E52FB7">
        <w:rPr>
          <w:rFonts w:ascii="Times New Roman" w:hAnsi="Times New Roman" w:cs="Times New Roman"/>
          <w:b/>
          <w:sz w:val="24"/>
          <w:szCs w:val="24"/>
        </w:rPr>
        <w:t>THE EFFECT OF TRAFFIC SHAPING AND DYNAMIC BANDWIDTH ALLOCATION AS CONGESTION CONTROL MEASURES IN INTERNET PROTOCOL NETWORKS</w:t>
      </w:r>
    </w:p>
    <w:p w:rsidR="00426615" w:rsidRPr="00E52FB7" w:rsidRDefault="00426615" w:rsidP="00426615">
      <w:pPr>
        <w:spacing w:line="480" w:lineRule="auto"/>
        <w:jc w:val="center"/>
        <w:rPr>
          <w:rFonts w:ascii="Times New Roman" w:hAnsi="Times New Roman" w:cs="Times New Roman"/>
          <w:b/>
          <w:sz w:val="24"/>
          <w:szCs w:val="24"/>
        </w:rPr>
      </w:pPr>
    </w:p>
    <w:p w:rsidR="00426615" w:rsidRPr="00E52FB7" w:rsidRDefault="00426615" w:rsidP="00426615">
      <w:pPr>
        <w:spacing w:line="480" w:lineRule="auto"/>
        <w:jc w:val="center"/>
        <w:rPr>
          <w:rFonts w:ascii="Times New Roman" w:hAnsi="Times New Roman" w:cs="Times New Roman"/>
          <w:b/>
          <w:sz w:val="24"/>
          <w:szCs w:val="24"/>
        </w:rPr>
      </w:pPr>
      <w:r w:rsidRPr="00E52FB7">
        <w:rPr>
          <w:rFonts w:ascii="Times New Roman" w:hAnsi="Times New Roman" w:cs="Times New Roman"/>
          <w:b/>
          <w:sz w:val="24"/>
          <w:szCs w:val="24"/>
        </w:rPr>
        <w:t>BY</w:t>
      </w:r>
    </w:p>
    <w:p w:rsidR="00426615" w:rsidRPr="00E52FB7" w:rsidRDefault="00426615" w:rsidP="00426615">
      <w:pPr>
        <w:spacing w:line="480" w:lineRule="auto"/>
        <w:jc w:val="both"/>
        <w:rPr>
          <w:rFonts w:ascii="Times New Roman" w:hAnsi="Times New Roman" w:cs="Times New Roman"/>
          <w:b/>
          <w:sz w:val="24"/>
          <w:szCs w:val="24"/>
        </w:rPr>
      </w:pPr>
    </w:p>
    <w:p w:rsidR="00426615" w:rsidRPr="00E52FB7" w:rsidRDefault="00426615" w:rsidP="00426615">
      <w:pPr>
        <w:pStyle w:val="Default"/>
        <w:spacing w:before="240" w:after="240" w:line="360" w:lineRule="auto"/>
        <w:contextualSpacing/>
        <w:jc w:val="center"/>
        <w:rPr>
          <w:b/>
        </w:rPr>
      </w:pPr>
      <w:r w:rsidRPr="00E52FB7">
        <w:rPr>
          <w:b/>
        </w:rPr>
        <w:t xml:space="preserve">JACKREECE, BEKE ABEL </w:t>
      </w:r>
    </w:p>
    <w:p w:rsidR="00426615" w:rsidRPr="00E52FB7" w:rsidRDefault="00426615" w:rsidP="00426615">
      <w:pPr>
        <w:pStyle w:val="Default"/>
        <w:spacing w:before="240" w:after="240" w:line="360" w:lineRule="auto"/>
        <w:contextualSpacing/>
        <w:jc w:val="center"/>
        <w:rPr>
          <w:b/>
        </w:rPr>
      </w:pPr>
      <w:r w:rsidRPr="00E52FB7">
        <w:rPr>
          <w:b/>
        </w:rPr>
        <w:t>PG 18/0298</w:t>
      </w:r>
    </w:p>
    <w:p w:rsidR="00426615" w:rsidRPr="00E52FB7" w:rsidRDefault="00426615" w:rsidP="00426615">
      <w:pPr>
        <w:spacing w:line="480" w:lineRule="auto"/>
        <w:jc w:val="center"/>
        <w:rPr>
          <w:rFonts w:ascii="Times New Roman" w:hAnsi="Times New Roman" w:cs="Times New Roman"/>
          <w:b/>
          <w:bCs/>
          <w:sz w:val="24"/>
          <w:szCs w:val="24"/>
        </w:rPr>
      </w:pPr>
    </w:p>
    <w:p w:rsidR="00426615" w:rsidRPr="00E52FB7" w:rsidRDefault="00426615" w:rsidP="00426615">
      <w:pPr>
        <w:spacing w:line="480" w:lineRule="auto"/>
        <w:jc w:val="center"/>
        <w:rPr>
          <w:rFonts w:ascii="Times New Roman" w:hAnsi="Times New Roman" w:cs="Times New Roman"/>
          <w:b/>
          <w:bCs/>
          <w:sz w:val="24"/>
          <w:szCs w:val="24"/>
        </w:rPr>
      </w:pPr>
    </w:p>
    <w:p w:rsidR="00426615" w:rsidRPr="00E52FB7" w:rsidRDefault="00426615" w:rsidP="00426615">
      <w:pPr>
        <w:jc w:val="center"/>
        <w:rPr>
          <w:rFonts w:ascii="Times New Roman" w:hAnsi="Times New Roman" w:cs="Times New Roman"/>
          <w:b/>
          <w:bCs/>
          <w:sz w:val="24"/>
          <w:szCs w:val="24"/>
        </w:rPr>
      </w:pPr>
      <w:r w:rsidRPr="00E52FB7">
        <w:rPr>
          <w:rFonts w:ascii="Times New Roman" w:hAnsi="Times New Roman" w:cs="Times New Roman"/>
          <w:b/>
          <w:bCs/>
          <w:sz w:val="24"/>
          <w:szCs w:val="24"/>
        </w:rPr>
        <w:t xml:space="preserve">A DISSERTATION SUBMITTED TO </w:t>
      </w:r>
    </w:p>
    <w:p w:rsidR="00426615" w:rsidRPr="00E52FB7" w:rsidRDefault="00426615" w:rsidP="00426615">
      <w:pPr>
        <w:jc w:val="center"/>
        <w:rPr>
          <w:rFonts w:ascii="Times New Roman" w:hAnsi="Times New Roman" w:cs="Times New Roman"/>
          <w:b/>
          <w:bCs/>
          <w:sz w:val="24"/>
          <w:szCs w:val="24"/>
        </w:rPr>
      </w:pPr>
      <w:r w:rsidRPr="00E52FB7">
        <w:rPr>
          <w:rFonts w:ascii="Times New Roman" w:hAnsi="Times New Roman" w:cs="Times New Roman"/>
          <w:b/>
          <w:bCs/>
          <w:sz w:val="24"/>
          <w:szCs w:val="24"/>
        </w:rPr>
        <w:t xml:space="preserve">THE DEPARTMENT OF ELECTRICAL AND ELECTRONICS ENGINEERING COLLEGE OF ENGINEERING </w:t>
      </w:r>
    </w:p>
    <w:p w:rsidR="00426615" w:rsidRPr="00E52FB7" w:rsidRDefault="00426615" w:rsidP="00426615">
      <w:pPr>
        <w:jc w:val="center"/>
        <w:rPr>
          <w:rFonts w:ascii="Times New Roman" w:hAnsi="Times New Roman" w:cs="Times New Roman"/>
          <w:b/>
          <w:bCs/>
          <w:sz w:val="24"/>
          <w:szCs w:val="24"/>
        </w:rPr>
      </w:pPr>
      <w:r w:rsidRPr="00E52FB7">
        <w:rPr>
          <w:rFonts w:ascii="Times New Roman" w:hAnsi="Times New Roman" w:cs="Times New Roman"/>
          <w:b/>
          <w:bCs/>
          <w:sz w:val="24"/>
          <w:szCs w:val="24"/>
        </w:rPr>
        <w:t>FEDERAL UNIVERSITY OF AGRICULTURE, ABEOKUTA</w:t>
      </w:r>
    </w:p>
    <w:p w:rsidR="00426615" w:rsidRPr="00E52FB7" w:rsidRDefault="00426615" w:rsidP="00426615">
      <w:pPr>
        <w:jc w:val="center"/>
        <w:rPr>
          <w:rFonts w:ascii="Times New Roman" w:hAnsi="Times New Roman" w:cs="Times New Roman"/>
          <w:b/>
          <w:bCs/>
          <w:sz w:val="24"/>
          <w:szCs w:val="24"/>
        </w:rPr>
      </w:pPr>
    </w:p>
    <w:p w:rsidR="00426615" w:rsidRPr="00E52FB7" w:rsidRDefault="00426615" w:rsidP="00426615">
      <w:pPr>
        <w:jc w:val="center"/>
        <w:rPr>
          <w:rFonts w:ascii="Times New Roman" w:hAnsi="Times New Roman" w:cs="Times New Roman"/>
          <w:b/>
          <w:bCs/>
          <w:sz w:val="24"/>
          <w:szCs w:val="24"/>
        </w:rPr>
      </w:pPr>
      <w:r w:rsidRPr="00E52FB7">
        <w:rPr>
          <w:rFonts w:ascii="Times New Roman" w:hAnsi="Times New Roman" w:cs="Times New Roman"/>
          <w:b/>
          <w:bCs/>
          <w:sz w:val="24"/>
          <w:szCs w:val="24"/>
        </w:rPr>
        <w:t xml:space="preserve">IN PARTIAL FULFILMENT OF THE REQUIREMENTS </w:t>
      </w:r>
    </w:p>
    <w:p w:rsidR="00426615" w:rsidRPr="00E52FB7" w:rsidRDefault="00426615" w:rsidP="00426615">
      <w:pPr>
        <w:jc w:val="center"/>
        <w:rPr>
          <w:rFonts w:ascii="Times New Roman" w:hAnsi="Times New Roman" w:cs="Times New Roman"/>
          <w:b/>
          <w:bCs/>
          <w:sz w:val="24"/>
          <w:szCs w:val="24"/>
        </w:rPr>
      </w:pPr>
      <w:r w:rsidRPr="00E52FB7">
        <w:rPr>
          <w:rFonts w:ascii="Times New Roman" w:hAnsi="Times New Roman" w:cs="Times New Roman"/>
          <w:b/>
          <w:bCs/>
          <w:sz w:val="24"/>
          <w:szCs w:val="24"/>
        </w:rPr>
        <w:t xml:space="preserve">FOR THE AWARD OF DEGREE OF MASTER OF ENGINEERING IN ELECTRICAL AND ELECTRONICS ENGINEERING </w:t>
      </w:r>
    </w:p>
    <w:p w:rsidR="00426615" w:rsidRPr="00E52FB7" w:rsidRDefault="00426615" w:rsidP="00426615">
      <w:pPr>
        <w:jc w:val="center"/>
        <w:rPr>
          <w:rFonts w:ascii="Times New Roman" w:hAnsi="Times New Roman" w:cs="Times New Roman"/>
          <w:b/>
          <w:bCs/>
          <w:sz w:val="24"/>
          <w:szCs w:val="24"/>
        </w:rPr>
      </w:pPr>
      <w:r w:rsidRPr="00E52FB7">
        <w:rPr>
          <w:rFonts w:ascii="Times New Roman" w:hAnsi="Times New Roman" w:cs="Times New Roman"/>
          <w:b/>
          <w:bCs/>
          <w:sz w:val="24"/>
          <w:szCs w:val="24"/>
        </w:rPr>
        <w:t>(COMMUNICATIONS AND DIGITAL SIGNAL PROCESSING)</w:t>
      </w:r>
    </w:p>
    <w:p w:rsidR="00426615" w:rsidRPr="00E52FB7" w:rsidRDefault="00426615" w:rsidP="00426615">
      <w:pPr>
        <w:jc w:val="center"/>
        <w:rPr>
          <w:rFonts w:ascii="Times New Roman" w:hAnsi="Times New Roman" w:cs="Times New Roman"/>
          <w:b/>
          <w:bCs/>
          <w:sz w:val="24"/>
          <w:szCs w:val="24"/>
        </w:rPr>
      </w:pPr>
    </w:p>
    <w:p w:rsidR="00426615" w:rsidRPr="00E52FB7" w:rsidRDefault="00426615" w:rsidP="00426615">
      <w:pPr>
        <w:jc w:val="center"/>
        <w:rPr>
          <w:rFonts w:ascii="Times New Roman" w:hAnsi="Times New Roman" w:cs="Times New Roman"/>
          <w:b/>
          <w:bCs/>
          <w:sz w:val="24"/>
          <w:szCs w:val="24"/>
        </w:rPr>
      </w:pPr>
    </w:p>
    <w:p w:rsidR="00426615" w:rsidRPr="00E52FB7" w:rsidRDefault="00426615" w:rsidP="00426615">
      <w:pPr>
        <w:jc w:val="center"/>
        <w:rPr>
          <w:rFonts w:ascii="Times New Roman" w:hAnsi="Times New Roman" w:cs="Times New Roman"/>
          <w:b/>
          <w:bCs/>
          <w:sz w:val="24"/>
          <w:szCs w:val="24"/>
        </w:rPr>
      </w:pPr>
      <w:r w:rsidRPr="00E52FB7">
        <w:rPr>
          <w:rFonts w:ascii="Times New Roman" w:hAnsi="Times New Roman" w:cs="Times New Roman"/>
          <w:b/>
          <w:bCs/>
          <w:sz w:val="24"/>
          <w:szCs w:val="24"/>
        </w:rPr>
        <w:t>SEPTEMBER 2024</w:t>
      </w:r>
    </w:p>
    <w:p w:rsidR="00426615" w:rsidRDefault="00426615" w:rsidP="00426615">
      <w:pPr>
        <w:rPr>
          <w:rFonts w:ascii="Times New Roman" w:hAnsi="Times New Roman" w:cs="Times New Roman"/>
          <w:b/>
          <w:sz w:val="24"/>
          <w:szCs w:val="24"/>
        </w:rPr>
      </w:pPr>
      <w:r>
        <w:rPr>
          <w:rFonts w:ascii="Times New Roman" w:hAnsi="Times New Roman" w:cs="Times New Roman"/>
          <w:b/>
          <w:sz w:val="24"/>
          <w:szCs w:val="24"/>
        </w:rPr>
        <w:br w:type="page"/>
      </w:r>
    </w:p>
    <w:p w:rsidR="00426615" w:rsidRDefault="00426615" w:rsidP="00426615">
      <w:pPr>
        <w:spacing w:after="0" w:line="480" w:lineRule="auto"/>
        <w:jc w:val="center"/>
        <w:rPr>
          <w:rFonts w:ascii="Times New Roman" w:hAnsi="Times New Roman" w:cs="Times New Roman"/>
          <w:b/>
          <w:sz w:val="24"/>
          <w:szCs w:val="24"/>
        </w:rPr>
      </w:pPr>
      <w:r w:rsidRPr="00E52FB7">
        <w:rPr>
          <w:rFonts w:ascii="Times New Roman" w:hAnsi="Times New Roman" w:cs="Times New Roman"/>
          <w:b/>
          <w:sz w:val="24"/>
          <w:szCs w:val="24"/>
        </w:rPr>
        <w:lastRenderedPageBreak/>
        <w:t>ABSTRACT</w:t>
      </w:r>
    </w:p>
    <w:p w:rsidR="00426615" w:rsidRPr="005A54B2" w:rsidRDefault="00426615" w:rsidP="0042661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Internet protocol </w:t>
      </w:r>
      <w:r w:rsidRPr="005A54B2">
        <w:rPr>
          <w:rFonts w:ascii="Times New Roman" w:hAnsi="Times New Roman" w:cs="Times New Roman"/>
          <w:sz w:val="24"/>
          <w:szCs w:val="24"/>
        </w:rPr>
        <w:t>networks are experiencing increased traffic load, resulting in congestion. This congestion can have detrimental effects on the network performance and hence the need for congestion control. Th</w:t>
      </w:r>
      <w:r>
        <w:rPr>
          <w:rFonts w:ascii="Times New Roman" w:hAnsi="Times New Roman" w:cs="Times New Roman"/>
          <w:sz w:val="24"/>
          <w:szCs w:val="24"/>
        </w:rPr>
        <w:t xml:space="preserve">is research </w:t>
      </w:r>
      <w:r w:rsidRPr="005A54B2">
        <w:rPr>
          <w:rFonts w:ascii="Times New Roman" w:hAnsi="Times New Roman" w:cs="Times New Roman"/>
          <w:sz w:val="24"/>
          <w:szCs w:val="24"/>
        </w:rPr>
        <w:t>assess</w:t>
      </w:r>
      <w:r>
        <w:rPr>
          <w:rFonts w:ascii="Times New Roman" w:hAnsi="Times New Roman" w:cs="Times New Roman"/>
          <w:sz w:val="24"/>
          <w:szCs w:val="24"/>
        </w:rPr>
        <w:t>ed</w:t>
      </w:r>
      <w:r w:rsidRPr="005A54B2">
        <w:rPr>
          <w:rFonts w:ascii="Times New Roman" w:hAnsi="Times New Roman" w:cs="Times New Roman"/>
          <w:sz w:val="24"/>
          <w:szCs w:val="24"/>
        </w:rPr>
        <w:t xml:space="preserve"> the effectiveness of traffic shaping and dynamic bandwidth allocation as congestion control measures in Internet Protocol (IP</w:t>
      </w:r>
      <w:proofErr w:type="gramStart"/>
      <w:r w:rsidRPr="005A54B2">
        <w:rPr>
          <w:rFonts w:ascii="Times New Roman" w:hAnsi="Times New Roman" w:cs="Times New Roman"/>
          <w:sz w:val="24"/>
          <w:szCs w:val="24"/>
        </w:rPr>
        <w:t>)networks</w:t>
      </w:r>
      <w:proofErr w:type="gramEnd"/>
      <w:r w:rsidRPr="005A54B2">
        <w:rPr>
          <w:rFonts w:ascii="Times New Roman" w:hAnsi="Times New Roman" w:cs="Times New Roman"/>
          <w:sz w:val="24"/>
          <w:szCs w:val="24"/>
        </w:rPr>
        <w:t>. A typical IP network topology was designed with end devices configured. End devices used were five routers, three switches, Hyper-Text Transfer Protocol (HTTP) server, Domain Name Server (DNS), File T</w:t>
      </w:r>
      <w:r>
        <w:rPr>
          <w:rFonts w:ascii="Times New Roman" w:hAnsi="Times New Roman" w:cs="Times New Roman"/>
          <w:sz w:val="24"/>
          <w:szCs w:val="24"/>
        </w:rPr>
        <w:t>ransfer Protocol (FTP) server, e</w:t>
      </w:r>
      <w:r w:rsidRPr="005A54B2">
        <w:rPr>
          <w:rFonts w:ascii="Times New Roman" w:hAnsi="Times New Roman" w:cs="Times New Roman"/>
          <w:sz w:val="24"/>
          <w:szCs w:val="24"/>
        </w:rPr>
        <w:t>mail server, a network controller, twenty-four personal computers (PCs), six IP phones and two printers. A hybrid of ring-star topology was used for the designed network and it was done in the Cisco packet tracer virtual laboratory. Devices’ IP addresses and routing protocols were configured and verified using appropriate commands. Four c</w:t>
      </w:r>
      <w:r>
        <w:rPr>
          <w:rFonts w:ascii="Times New Roman" w:hAnsi="Times New Roman" w:cs="Times New Roman"/>
          <w:sz w:val="24"/>
          <w:szCs w:val="24"/>
        </w:rPr>
        <w:t>lasses of traffics, HTTP, FTP, e</w:t>
      </w:r>
      <w:r w:rsidRPr="005A54B2">
        <w:rPr>
          <w:rFonts w:ascii="Times New Roman" w:hAnsi="Times New Roman" w:cs="Times New Roman"/>
          <w:sz w:val="24"/>
          <w:szCs w:val="24"/>
        </w:rPr>
        <w:t>mail and Internet Control Message Protocol (ICMP), were generated and simulated to assess the performance of the designed network. The Quality of Service (</w:t>
      </w:r>
      <w:proofErr w:type="spellStart"/>
      <w:r w:rsidRPr="005A54B2">
        <w:rPr>
          <w:rFonts w:ascii="Times New Roman" w:hAnsi="Times New Roman" w:cs="Times New Roman"/>
          <w:sz w:val="24"/>
          <w:szCs w:val="24"/>
        </w:rPr>
        <w:t>QoS</w:t>
      </w:r>
      <w:proofErr w:type="spellEnd"/>
      <w:r w:rsidRPr="005A54B2">
        <w:rPr>
          <w:rFonts w:ascii="Times New Roman" w:hAnsi="Times New Roman" w:cs="Times New Roman"/>
          <w:sz w:val="24"/>
          <w:szCs w:val="24"/>
        </w:rPr>
        <w:t xml:space="preserve">) policy was implemented on the designed network through class-map, policy-map and service-policy. The </w:t>
      </w:r>
      <w:proofErr w:type="spellStart"/>
      <w:r w:rsidRPr="005A54B2">
        <w:rPr>
          <w:rFonts w:ascii="Times New Roman" w:hAnsi="Times New Roman" w:cs="Times New Roman"/>
          <w:sz w:val="24"/>
          <w:szCs w:val="24"/>
        </w:rPr>
        <w:t>QoS</w:t>
      </w:r>
      <w:proofErr w:type="spellEnd"/>
      <w:r w:rsidRPr="005A54B2">
        <w:rPr>
          <w:rFonts w:ascii="Times New Roman" w:hAnsi="Times New Roman" w:cs="Times New Roman"/>
          <w:sz w:val="24"/>
          <w:szCs w:val="24"/>
        </w:rPr>
        <w:t xml:space="preserve"> policy was imposed on routers 2, 4 and 5 while routers 1 and 3 were left because the two routers served as dynamic host configuration protocol servers for IP phones. </w:t>
      </w:r>
      <w:r>
        <w:rPr>
          <w:rFonts w:ascii="Times New Roman" w:hAnsi="Times New Roman" w:cs="Times New Roman"/>
          <w:sz w:val="24"/>
          <w:szCs w:val="24"/>
        </w:rPr>
        <w:t>The results showed that o</w:t>
      </w:r>
      <w:r w:rsidRPr="005A54B2">
        <w:rPr>
          <w:rFonts w:ascii="Times New Roman" w:hAnsi="Times New Roman" w:cs="Times New Roman"/>
          <w:color w:val="000000" w:themeColor="text1"/>
          <w:sz w:val="24"/>
          <w:szCs w:val="24"/>
        </w:rPr>
        <w:t>n router 2, the HTTP traffic experienced packets delay of about 33% while 1018 out of 1917 matched packets were successfully transmitted in FTP but with 3972 delayed packets. The ICMP traffic had all 1807 matched packets successfu</w:t>
      </w:r>
      <w:r>
        <w:rPr>
          <w:rFonts w:ascii="Times New Roman" w:hAnsi="Times New Roman" w:cs="Times New Roman"/>
          <w:color w:val="000000" w:themeColor="text1"/>
          <w:sz w:val="24"/>
          <w:szCs w:val="24"/>
        </w:rPr>
        <w:t>lly sent without any drop. The e</w:t>
      </w:r>
      <w:r w:rsidRPr="005A54B2">
        <w:rPr>
          <w:rFonts w:ascii="Times New Roman" w:hAnsi="Times New Roman" w:cs="Times New Roman"/>
          <w:color w:val="000000" w:themeColor="text1"/>
          <w:sz w:val="24"/>
          <w:szCs w:val="24"/>
        </w:rPr>
        <w:t xml:space="preserve">mail traffic experienced highest congestion as only 470 out of 2118 packets were successfully sent. </w:t>
      </w:r>
      <w:r w:rsidRPr="005A54B2">
        <w:rPr>
          <w:rFonts w:ascii="Times New Roman" w:hAnsi="Times New Roman" w:cs="Times New Roman"/>
          <w:sz w:val="24"/>
          <w:szCs w:val="24"/>
        </w:rPr>
        <w:t>Traffic analysis on router 4 revealed that HTTP traffic at 5 min</w:t>
      </w:r>
      <w:r>
        <w:rPr>
          <w:rFonts w:ascii="Times New Roman" w:hAnsi="Times New Roman" w:cs="Times New Roman"/>
          <w:sz w:val="24"/>
          <w:szCs w:val="24"/>
        </w:rPr>
        <w:t>ute</w:t>
      </w:r>
      <w:r w:rsidRPr="005A54B2">
        <w:rPr>
          <w:rFonts w:ascii="Times New Roman" w:hAnsi="Times New Roman" w:cs="Times New Roman"/>
          <w:sz w:val="24"/>
          <w:szCs w:val="24"/>
        </w:rPr>
        <w:t xml:space="preserve">s offered rate of 1.854 kbps was associated with 1739 delayed packets while 815 packets were transmitted. The FTP traffic had 759 packets transmitted out of 759 matched while the </w:t>
      </w:r>
      <w:r w:rsidRPr="005A54B2">
        <w:rPr>
          <w:rFonts w:ascii="Times New Roman" w:hAnsi="Times New Roman" w:cs="Times New Roman"/>
          <w:sz w:val="24"/>
          <w:szCs w:val="24"/>
        </w:rPr>
        <w:lastRenderedPageBreak/>
        <w:t>ICMP traffic had 780 and 781 matched and transmit</w:t>
      </w:r>
      <w:r>
        <w:rPr>
          <w:rFonts w:ascii="Times New Roman" w:hAnsi="Times New Roman" w:cs="Times New Roman"/>
          <w:sz w:val="24"/>
          <w:szCs w:val="24"/>
        </w:rPr>
        <w:t>ted packets, respectively. The e</w:t>
      </w:r>
      <w:r w:rsidRPr="005A54B2">
        <w:rPr>
          <w:rFonts w:ascii="Times New Roman" w:hAnsi="Times New Roman" w:cs="Times New Roman"/>
          <w:sz w:val="24"/>
          <w:szCs w:val="24"/>
        </w:rPr>
        <w:t xml:space="preserve">mail traffic was the worst hit by the imposed </w:t>
      </w:r>
      <w:proofErr w:type="spellStart"/>
      <w:r w:rsidRPr="005A54B2">
        <w:rPr>
          <w:rFonts w:ascii="Times New Roman" w:hAnsi="Times New Roman" w:cs="Times New Roman"/>
          <w:sz w:val="24"/>
          <w:szCs w:val="24"/>
        </w:rPr>
        <w:t>QoS</w:t>
      </w:r>
      <w:proofErr w:type="spellEnd"/>
      <w:r w:rsidRPr="005A54B2">
        <w:rPr>
          <w:rFonts w:ascii="Times New Roman" w:hAnsi="Times New Roman" w:cs="Times New Roman"/>
          <w:sz w:val="24"/>
          <w:szCs w:val="24"/>
        </w:rPr>
        <w:t xml:space="preserve"> on router 4 as out of 2095 matched packets, a paltry 81 were successfully transmitted. The relative values of matched to transmitted packets showed that all class of traffics fared better on router 5. The drop</w:t>
      </w:r>
      <w:r>
        <w:rPr>
          <w:rFonts w:ascii="Times New Roman" w:hAnsi="Times New Roman" w:cs="Times New Roman"/>
          <w:sz w:val="24"/>
          <w:szCs w:val="24"/>
        </w:rPr>
        <w:t xml:space="preserve"> rates for HTTP, FTP, ICMP and e</w:t>
      </w:r>
      <w:r w:rsidRPr="005A54B2">
        <w:rPr>
          <w:rFonts w:ascii="Times New Roman" w:hAnsi="Times New Roman" w:cs="Times New Roman"/>
          <w:sz w:val="24"/>
          <w:szCs w:val="24"/>
        </w:rPr>
        <w:t xml:space="preserve">mail traffics were 0.418, 0.424, 11.6244 and 0.100 kbps, respectively, on router 5. </w:t>
      </w:r>
      <w:r w:rsidRPr="005A54B2">
        <w:rPr>
          <w:rFonts w:ascii="Times New Roman" w:hAnsi="Times New Roman" w:cs="Times New Roman"/>
          <w:color w:val="000000" w:themeColor="text1"/>
          <w:sz w:val="24"/>
          <w:szCs w:val="24"/>
        </w:rPr>
        <w:t xml:space="preserve">These results suggested that the </w:t>
      </w:r>
      <w:proofErr w:type="spellStart"/>
      <w:r w:rsidRPr="005A54B2">
        <w:rPr>
          <w:rFonts w:ascii="Times New Roman" w:hAnsi="Times New Roman" w:cs="Times New Roman"/>
          <w:color w:val="000000" w:themeColor="text1"/>
          <w:sz w:val="24"/>
          <w:szCs w:val="24"/>
        </w:rPr>
        <w:t>QoS</w:t>
      </w:r>
      <w:proofErr w:type="spellEnd"/>
      <w:r w:rsidRPr="005A54B2">
        <w:rPr>
          <w:rFonts w:ascii="Times New Roman" w:hAnsi="Times New Roman" w:cs="Times New Roman"/>
          <w:color w:val="000000" w:themeColor="text1"/>
          <w:sz w:val="24"/>
          <w:szCs w:val="24"/>
        </w:rPr>
        <w:t xml:space="preserve"> </w:t>
      </w:r>
      <w:proofErr w:type="spellStart"/>
      <w:r w:rsidRPr="005A54B2">
        <w:rPr>
          <w:rFonts w:ascii="Times New Roman" w:hAnsi="Times New Roman" w:cs="Times New Roman"/>
          <w:color w:val="000000" w:themeColor="text1"/>
          <w:sz w:val="24"/>
          <w:szCs w:val="24"/>
        </w:rPr>
        <w:t>favoured</w:t>
      </w:r>
      <w:proofErr w:type="spellEnd"/>
      <w:r w:rsidRPr="005A54B2">
        <w:rPr>
          <w:rFonts w:ascii="Times New Roman" w:hAnsi="Times New Roman" w:cs="Times New Roman"/>
          <w:color w:val="000000" w:themeColor="text1"/>
          <w:sz w:val="24"/>
          <w:szCs w:val="24"/>
        </w:rPr>
        <w:t xml:space="preserve"> ICMP traffic followed by FTP traffic on router 2 while </w:t>
      </w:r>
      <w:r w:rsidRPr="005A54B2">
        <w:rPr>
          <w:rFonts w:ascii="Times New Roman" w:hAnsi="Times New Roman" w:cs="Times New Roman"/>
          <w:sz w:val="24"/>
          <w:szCs w:val="24"/>
        </w:rPr>
        <w:t xml:space="preserve">on router 4, the </w:t>
      </w:r>
      <w:proofErr w:type="spellStart"/>
      <w:r w:rsidRPr="005A54B2">
        <w:rPr>
          <w:rFonts w:ascii="Times New Roman" w:hAnsi="Times New Roman" w:cs="Times New Roman"/>
          <w:sz w:val="24"/>
          <w:szCs w:val="24"/>
        </w:rPr>
        <w:t>QoS</w:t>
      </w:r>
      <w:proofErr w:type="spellEnd"/>
      <w:r w:rsidRPr="005A54B2">
        <w:rPr>
          <w:rFonts w:ascii="Times New Roman" w:hAnsi="Times New Roman" w:cs="Times New Roman"/>
          <w:sz w:val="24"/>
          <w:szCs w:val="24"/>
        </w:rPr>
        <w:t xml:space="preserve"> supported HTTP, </w:t>
      </w:r>
      <w:r>
        <w:rPr>
          <w:rFonts w:ascii="Times New Roman" w:hAnsi="Times New Roman" w:cs="Times New Roman"/>
          <w:sz w:val="24"/>
          <w:szCs w:val="24"/>
        </w:rPr>
        <w:t>FTP and ICMP traffics than the e</w:t>
      </w:r>
      <w:r w:rsidRPr="005A54B2">
        <w:rPr>
          <w:rFonts w:ascii="Times New Roman" w:hAnsi="Times New Roman" w:cs="Times New Roman"/>
          <w:sz w:val="24"/>
          <w:szCs w:val="24"/>
        </w:rPr>
        <w:t xml:space="preserve">mail traffic. Observations on router 5 might be due to assigned bandwidths to each class of traffics considered. The results showed that, with imposed </w:t>
      </w:r>
      <w:proofErr w:type="spellStart"/>
      <w:r w:rsidRPr="005A54B2">
        <w:rPr>
          <w:rFonts w:ascii="Times New Roman" w:hAnsi="Times New Roman" w:cs="Times New Roman"/>
          <w:sz w:val="24"/>
          <w:szCs w:val="24"/>
        </w:rPr>
        <w:t>QoS</w:t>
      </w:r>
      <w:proofErr w:type="spellEnd"/>
      <w:r w:rsidRPr="005A54B2">
        <w:rPr>
          <w:rFonts w:ascii="Times New Roman" w:hAnsi="Times New Roman" w:cs="Times New Roman"/>
          <w:sz w:val="24"/>
          <w:szCs w:val="24"/>
        </w:rPr>
        <w:t xml:space="preserve">, each of the HTTP, FTP, ICMP and email traffics experienced varying degrees of congestion at different routers while traversing the IP network. It can be concluded that the traffic congestion in </w:t>
      </w:r>
      <w:r>
        <w:rPr>
          <w:rFonts w:ascii="Times New Roman" w:hAnsi="Times New Roman" w:cs="Times New Roman"/>
          <w:sz w:val="24"/>
          <w:szCs w:val="24"/>
        </w:rPr>
        <w:t xml:space="preserve">Internet protocol </w:t>
      </w:r>
      <w:r w:rsidRPr="005A54B2">
        <w:rPr>
          <w:rFonts w:ascii="Times New Roman" w:hAnsi="Times New Roman" w:cs="Times New Roman"/>
          <w:sz w:val="24"/>
          <w:szCs w:val="24"/>
        </w:rPr>
        <w:t>networks</w:t>
      </w:r>
      <w:r>
        <w:rPr>
          <w:rFonts w:ascii="Times New Roman" w:hAnsi="Times New Roman" w:cs="Times New Roman"/>
          <w:sz w:val="24"/>
          <w:szCs w:val="24"/>
        </w:rPr>
        <w:t xml:space="preserve"> could be mitigated via appropriate </w:t>
      </w:r>
      <w:r w:rsidRPr="005A54B2">
        <w:rPr>
          <w:rFonts w:ascii="Times New Roman" w:hAnsi="Times New Roman" w:cs="Times New Roman"/>
          <w:sz w:val="24"/>
          <w:szCs w:val="24"/>
        </w:rPr>
        <w:t xml:space="preserve">traffic shaping and dynamic bandwidth allocation. </w:t>
      </w:r>
    </w:p>
    <w:p w:rsidR="00C230CA" w:rsidRDefault="00C230CA"/>
    <w:sectPr w:rsidR="00C230CA" w:rsidSect="00C230C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426615"/>
    <w:rsid w:val="00426615"/>
    <w:rsid w:val="00C230C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6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2661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545</Words>
  <Characters>3109</Characters>
  <Application>Microsoft Office Word</Application>
  <DocSecurity>0</DocSecurity>
  <Lines>25</Lines>
  <Paragraphs>7</Paragraphs>
  <ScaleCrop>false</ScaleCrop>
  <Company/>
  <LinksUpToDate>false</LinksUpToDate>
  <CharactersWithSpaces>3647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2025-12-03T11:22:00Z</dcterms:created>
  <dcterms:modified xsi:type="dcterms:W3CDTF">2025-12-03T11:23:00Z</dcterms:modified>
</cp:coreProperties>
</file>