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DRY SEASON DIETARY SUPPLEMENTATION OF VITAMIN A (RETINOL) ON</w:t>
      </w: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GROWTH PERFORMANCE, HAEMATOLOGY AND OXIDATIVE STRESS</w:t>
      </w: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BIOMARKERS OF PREGNANT WEST AFRICAN DWARF EWES</w:t>
      </w: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BY</w:t>
      </w: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 xml:space="preserve">ADEDIRAN </w:t>
      </w:r>
      <w:proofErr w:type="spellStart"/>
      <w:r w:rsidRPr="00B06676">
        <w:rPr>
          <w:b/>
          <w:sz w:val="28"/>
          <w:szCs w:val="28"/>
        </w:rPr>
        <w:t>Inioluwa</w:t>
      </w:r>
      <w:proofErr w:type="spellEnd"/>
      <w:r w:rsidRPr="00B06676">
        <w:rPr>
          <w:b/>
          <w:sz w:val="28"/>
          <w:szCs w:val="28"/>
        </w:rPr>
        <w:t xml:space="preserve"> </w:t>
      </w:r>
      <w:proofErr w:type="spellStart"/>
      <w:r w:rsidRPr="00B06676">
        <w:rPr>
          <w:b/>
          <w:sz w:val="28"/>
          <w:szCs w:val="28"/>
        </w:rPr>
        <w:t>Adegbenga</w:t>
      </w:r>
      <w:proofErr w:type="spellEnd"/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MATRIC NO: PG 18 /0357</w:t>
      </w: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B. TECH. (</w:t>
      </w:r>
      <w:proofErr w:type="spellStart"/>
      <w:r w:rsidRPr="00B06676">
        <w:rPr>
          <w:b/>
          <w:sz w:val="28"/>
          <w:szCs w:val="28"/>
        </w:rPr>
        <w:t>Ogbomoso</w:t>
      </w:r>
      <w:proofErr w:type="spellEnd"/>
      <w:r w:rsidRPr="00B06676">
        <w:rPr>
          <w:b/>
          <w:sz w:val="28"/>
          <w:szCs w:val="28"/>
        </w:rPr>
        <w:t>)</w:t>
      </w: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DEPARTMENT OF ANIMAL PRODUCTION AND HEALTH</w:t>
      </w: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COLLEGE OF ANIMAL SCIENCE AND LIVESTOCK PRODUCTION</w:t>
      </w: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FEDERAL UNIVERSITY OF AGRICULTURE, ABEOKUTA</w:t>
      </w: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9A52BC" w:rsidRPr="00B06676" w:rsidRDefault="009A52BC" w:rsidP="009A52BC">
      <w:pPr>
        <w:jc w:val="center"/>
        <w:rPr>
          <w:b/>
          <w:sz w:val="28"/>
          <w:szCs w:val="28"/>
        </w:rPr>
      </w:pPr>
    </w:p>
    <w:p w:rsidR="00B06676" w:rsidRPr="00B06676" w:rsidRDefault="009A52BC" w:rsidP="00B06676">
      <w:pPr>
        <w:ind w:left="3600" w:firstLine="720"/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t>NOVEMBER, 2023</w:t>
      </w:r>
    </w:p>
    <w:p w:rsidR="00B06676" w:rsidRPr="00B06676" w:rsidRDefault="00B06676" w:rsidP="00B06676">
      <w:pPr>
        <w:rPr>
          <w:b/>
          <w:sz w:val="28"/>
          <w:szCs w:val="28"/>
        </w:rPr>
      </w:pPr>
    </w:p>
    <w:p w:rsidR="00B06676" w:rsidRPr="00B06676" w:rsidRDefault="00B06676" w:rsidP="00B06676">
      <w:pPr>
        <w:jc w:val="center"/>
        <w:rPr>
          <w:b/>
          <w:sz w:val="28"/>
          <w:szCs w:val="28"/>
        </w:rPr>
      </w:pPr>
      <w:r w:rsidRPr="00B06676">
        <w:rPr>
          <w:b/>
          <w:sz w:val="28"/>
          <w:szCs w:val="28"/>
        </w:rPr>
        <w:lastRenderedPageBreak/>
        <w:t>ABSTRACT</w:t>
      </w:r>
    </w:p>
    <w:p w:rsidR="00B06676" w:rsidRPr="00B06676" w:rsidRDefault="00B06676" w:rsidP="00B06676">
      <w:pPr>
        <w:rPr>
          <w:sz w:val="28"/>
          <w:szCs w:val="28"/>
        </w:rPr>
      </w:pPr>
    </w:p>
    <w:p w:rsidR="00B06676" w:rsidRPr="009A52BC" w:rsidRDefault="00B06676" w:rsidP="00B06676">
      <w:pPr>
        <w:rPr>
          <w:sz w:val="28"/>
          <w:szCs w:val="28"/>
        </w:rPr>
      </w:pPr>
      <w:r w:rsidRPr="00B06676">
        <w:rPr>
          <w:sz w:val="28"/>
          <w:szCs w:val="28"/>
        </w:rPr>
        <w:t>This study investigated the influence of dietary supplement</w:t>
      </w:r>
      <w:r>
        <w:rPr>
          <w:sz w:val="28"/>
          <w:szCs w:val="28"/>
        </w:rPr>
        <w:t xml:space="preserve">ation of Vitamin A (Retinol) on </w:t>
      </w:r>
      <w:r w:rsidRPr="00B06676">
        <w:rPr>
          <w:sz w:val="28"/>
          <w:szCs w:val="28"/>
        </w:rPr>
        <w:t xml:space="preserve">growth performance, </w:t>
      </w:r>
      <w:proofErr w:type="spellStart"/>
      <w:r w:rsidRPr="00B06676">
        <w:rPr>
          <w:sz w:val="28"/>
          <w:szCs w:val="28"/>
        </w:rPr>
        <w:t>Haematology</w:t>
      </w:r>
      <w:proofErr w:type="spellEnd"/>
      <w:r w:rsidRPr="00B06676">
        <w:rPr>
          <w:sz w:val="28"/>
          <w:szCs w:val="28"/>
        </w:rPr>
        <w:t xml:space="preserve"> and oxidative stress </w:t>
      </w:r>
      <w:proofErr w:type="spellStart"/>
      <w:r w:rsidRPr="00B06676">
        <w:rPr>
          <w:sz w:val="28"/>
          <w:szCs w:val="28"/>
        </w:rPr>
        <w:t>bio</w:t>
      </w:r>
      <w:r>
        <w:rPr>
          <w:sz w:val="28"/>
          <w:szCs w:val="28"/>
        </w:rPr>
        <w:t>makers</w:t>
      </w:r>
      <w:proofErr w:type="spellEnd"/>
      <w:r>
        <w:rPr>
          <w:sz w:val="28"/>
          <w:szCs w:val="28"/>
        </w:rPr>
        <w:t xml:space="preserve"> of pregnant West African </w:t>
      </w:r>
      <w:r w:rsidRPr="00B06676">
        <w:rPr>
          <w:sz w:val="28"/>
          <w:szCs w:val="28"/>
        </w:rPr>
        <w:t>dwarf ewes. A total of eighteen (18) matured ewes (14 -16kg</w:t>
      </w:r>
      <w:r>
        <w:rPr>
          <w:sz w:val="28"/>
          <w:szCs w:val="28"/>
        </w:rPr>
        <w:t xml:space="preserve">) were used for the experiment. </w:t>
      </w:r>
      <w:r w:rsidRPr="00B06676">
        <w:rPr>
          <w:sz w:val="28"/>
          <w:szCs w:val="28"/>
        </w:rPr>
        <w:t>The ewes were randomly assigned to three (3) treatme</w:t>
      </w:r>
      <w:r>
        <w:rPr>
          <w:sz w:val="28"/>
          <w:szCs w:val="28"/>
        </w:rPr>
        <w:t xml:space="preserve">nt groups consisting of six (6) </w:t>
      </w:r>
      <w:r w:rsidRPr="00B06676">
        <w:rPr>
          <w:sz w:val="28"/>
          <w:szCs w:val="28"/>
        </w:rPr>
        <w:t>replicates. The animals were allotted to three (3) experiment</w:t>
      </w:r>
      <w:r>
        <w:rPr>
          <w:sz w:val="28"/>
          <w:szCs w:val="28"/>
        </w:rPr>
        <w:t xml:space="preserve">al diets: Treatment 1 (control) </w:t>
      </w:r>
      <w:r w:rsidRPr="00B06676">
        <w:rPr>
          <w:sz w:val="28"/>
          <w:szCs w:val="28"/>
        </w:rPr>
        <w:t>Basal diet and without Vitamin A. Treatment 2 diet supple</w:t>
      </w:r>
      <w:r>
        <w:rPr>
          <w:sz w:val="28"/>
          <w:szCs w:val="28"/>
        </w:rPr>
        <w:t xml:space="preserve">mented with 140,000IU </w:t>
      </w:r>
      <w:proofErr w:type="spellStart"/>
      <w:r>
        <w:rPr>
          <w:sz w:val="28"/>
          <w:szCs w:val="28"/>
        </w:rPr>
        <w:t>vit</w:t>
      </w:r>
      <w:proofErr w:type="spellEnd"/>
      <w:r>
        <w:rPr>
          <w:sz w:val="28"/>
          <w:szCs w:val="28"/>
        </w:rPr>
        <w:t xml:space="preserve"> A per </w:t>
      </w:r>
      <w:r w:rsidRPr="00B06676">
        <w:rPr>
          <w:sz w:val="28"/>
          <w:szCs w:val="28"/>
        </w:rPr>
        <w:t>Kg; and Treatment 3 for diet supplemented with 280,000IU v</w:t>
      </w:r>
      <w:r>
        <w:rPr>
          <w:sz w:val="28"/>
          <w:szCs w:val="28"/>
        </w:rPr>
        <w:t xml:space="preserve">itamin A per Kg in a completely </w:t>
      </w:r>
      <w:r w:rsidRPr="00B06676">
        <w:rPr>
          <w:sz w:val="28"/>
          <w:szCs w:val="28"/>
        </w:rPr>
        <w:t>randomized design (CRD). Data were collected for grow</w:t>
      </w:r>
      <w:r>
        <w:rPr>
          <w:sz w:val="28"/>
          <w:szCs w:val="28"/>
        </w:rPr>
        <w:t xml:space="preserve">th performance characteristics, </w:t>
      </w:r>
      <w:proofErr w:type="spellStart"/>
      <w:r w:rsidRPr="00B06676">
        <w:rPr>
          <w:sz w:val="28"/>
          <w:szCs w:val="28"/>
        </w:rPr>
        <w:t>haematological</w:t>
      </w:r>
      <w:proofErr w:type="spellEnd"/>
      <w:r w:rsidRPr="00B06676">
        <w:rPr>
          <w:sz w:val="28"/>
          <w:szCs w:val="28"/>
        </w:rPr>
        <w:t xml:space="preserve"> and serum biochemical indices and oxidative </w:t>
      </w:r>
      <w:r>
        <w:rPr>
          <w:sz w:val="28"/>
          <w:szCs w:val="28"/>
        </w:rPr>
        <w:t xml:space="preserve">stress parameters were analyzed </w:t>
      </w:r>
      <w:r w:rsidRPr="00B06676">
        <w:rPr>
          <w:sz w:val="28"/>
          <w:szCs w:val="28"/>
        </w:rPr>
        <w:t xml:space="preserve">using One Way Analysis of Variance while </w:t>
      </w:r>
      <w:proofErr w:type="spellStart"/>
      <w:r w:rsidRPr="00B06676">
        <w:rPr>
          <w:sz w:val="28"/>
          <w:szCs w:val="28"/>
        </w:rPr>
        <w:t>Tukey's</w:t>
      </w:r>
      <w:proofErr w:type="spellEnd"/>
      <w:r w:rsidRPr="00B06676">
        <w:rPr>
          <w:sz w:val="28"/>
          <w:szCs w:val="28"/>
        </w:rPr>
        <w:t xml:space="preserve"> test was</w:t>
      </w:r>
      <w:r>
        <w:rPr>
          <w:sz w:val="28"/>
          <w:szCs w:val="28"/>
        </w:rPr>
        <w:t xml:space="preserve"> used to separate significantly </w:t>
      </w:r>
      <w:r w:rsidRPr="00B06676">
        <w:rPr>
          <w:sz w:val="28"/>
          <w:szCs w:val="28"/>
        </w:rPr>
        <w:t xml:space="preserve">different means. Results indicated that all parameters on </w:t>
      </w:r>
      <w:r>
        <w:rPr>
          <w:sz w:val="28"/>
          <w:szCs w:val="28"/>
        </w:rPr>
        <w:t xml:space="preserve">the growth performance measured </w:t>
      </w:r>
      <w:r w:rsidRPr="00B06676">
        <w:rPr>
          <w:sz w:val="28"/>
          <w:szCs w:val="28"/>
        </w:rPr>
        <w:t>were not significantly (p&gt;0.05) influe</w:t>
      </w:r>
      <w:r>
        <w:rPr>
          <w:sz w:val="28"/>
          <w:szCs w:val="28"/>
        </w:rPr>
        <w:t xml:space="preserve">nced by the levels of vitamin A </w:t>
      </w:r>
      <w:r w:rsidRPr="00B06676">
        <w:rPr>
          <w:sz w:val="28"/>
          <w:szCs w:val="28"/>
        </w:rPr>
        <w:t>supplementation.</w:t>
      </w:r>
      <w:r>
        <w:rPr>
          <w:sz w:val="28"/>
          <w:szCs w:val="28"/>
        </w:rPr>
        <w:t xml:space="preserve"> </w:t>
      </w:r>
      <w:proofErr w:type="spellStart"/>
      <w:r w:rsidRPr="00B06676">
        <w:rPr>
          <w:sz w:val="28"/>
          <w:szCs w:val="28"/>
        </w:rPr>
        <w:t>Haematological</w:t>
      </w:r>
      <w:proofErr w:type="spellEnd"/>
      <w:r w:rsidRPr="00B06676">
        <w:rPr>
          <w:sz w:val="28"/>
          <w:szCs w:val="28"/>
        </w:rPr>
        <w:t xml:space="preserve"> and serum parameters at the onset of th</w:t>
      </w:r>
      <w:r>
        <w:rPr>
          <w:sz w:val="28"/>
          <w:szCs w:val="28"/>
        </w:rPr>
        <w:t xml:space="preserve">e experiment were statistically </w:t>
      </w:r>
      <w:r w:rsidRPr="00B06676">
        <w:rPr>
          <w:sz w:val="28"/>
          <w:szCs w:val="28"/>
        </w:rPr>
        <w:t xml:space="preserve">(p&gt;0.05) different except for </w:t>
      </w:r>
      <w:proofErr w:type="spellStart"/>
      <w:r w:rsidRPr="00B06676">
        <w:rPr>
          <w:sz w:val="28"/>
          <w:szCs w:val="28"/>
        </w:rPr>
        <w:t>haemoglobin</w:t>
      </w:r>
      <w:proofErr w:type="spellEnd"/>
      <w:r w:rsidRPr="00B06676">
        <w:rPr>
          <w:sz w:val="28"/>
          <w:szCs w:val="28"/>
        </w:rPr>
        <w:t xml:space="preserve">, white </w:t>
      </w:r>
      <w:r>
        <w:rPr>
          <w:sz w:val="28"/>
          <w:szCs w:val="28"/>
        </w:rPr>
        <w:t xml:space="preserve">blood cell and mean corpuscular </w:t>
      </w:r>
      <w:proofErr w:type="spellStart"/>
      <w:r w:rsidRPr="00B06676">
        <w:rPr>
          <w:sz w:val="28"/>
          <w:szCs w:val="28"/>
        </w:rPr>
        <w:t>haemoglobin</w:t>
      </w:r>
      <w:proofErr w:type="spellEnd"/>
      <w:r w:rsidRPr="00B06676">
        <w:rPr>
          <w:sz w:val="28"/>
          <w:szCs w:val="28"/>
        </w:rPr>
        <w:t xml:space="preserve"> concentration. Significant differences (p</w:t>
      </w:r>
      <w:r>
        <w:rPr>
          <w:sz w:val="28"/>
          <w:szCs w:val="28"/>
        </w:rPr>
        <w:t xml:space="preserve">&lt;0.05) were observed across the </w:t>
      </w:r>
      <w:r w:rsidRPr="00B06676">
        <w:rPr>
          <w:sz w:val="28"/>
          <w:szCs w:val="28"/>
        </w:rPr>
        <w:t>treatments at the final phase for most of the blood parameters as</w:t>
      </w:r>
      <w:r>
        <w:rPr>
          <w:sz w:val="28"/>
          <w:szCs w:val="28"/>
        </w:rPr>
        <w:t xml:space="preserve">sessed, except for </w:t>
      </w:r>
      <w:proofErr w:type="spellStart"/>
      <w:r>
        <w:rPr>
          <w:sz w:val="28"/>
          <w:szCs w:val="28"/>
        </w:rPr>
        <w:t>Eosinophils</w:t>
      </w:r>
      <w:proofErr w:type="spellEnd"/>
      <w:r>
        <w:rPr>
          <w:sz w:val="28"/>
          <w:szCs w:val="28"/>
        </w:rPr>
        <w:t xml:space="preserve">, </w:t>
      </w:r>
      <w:proofErr w:type="spellStart"/>
      <w:r w:rsidRPr="00B06676">
        <w:rPr>
          <w:sz w:val="28"/>
          <w:szCs w:val="28"/>
        </w:rPr>
        <w:t>Basophils</w:t>
      </w:r>
      <w:proofErr w:type="spellEnd"/>
      <w:r w:rsidRPr="00B06676">
        <w:rPr>
          <w:sz w:val="28"/>
          <w:szCs w:val="28"/>
        </w:rPr>
        <w:t>, mean corpuscular volume and mean corpuscula</w:t>
      </w:r>
      <w:r>
        <w:rPr>
          <w:sz w:val="28"/>
          <w:szCs w:val="28"/>
        </w:rPr>
        <w:t xml:space="preserve">r </w:t>
      </w:r>
      <w:proofErr w:type="spellStart"/>
      <w:r>
        <w:rPr>
          <w:sz w:val="28"/>
          <w:szCs w:val="28"/>
        </w:rPr>
        <w:t>haemoglobin</w:t>
      </w:r>
      <w:proofErr w:type="spellEnd"/>
      <w:r>
        <w:rPr>
          <w:sz w:val="28"/>
          <w:szCs w:val="28"/>
        </w:rPr>
        <w:t xml:space="preserve"> while the control </w:t>
      </w:r>
      <w:r w:rsidRPr="00B06676">
        <w:rPr>
          <w:sz w:val="28"/>
          <w:szCs w:val="28"/>
        </w:rPr>
        <w:t>group and groups fed 280,000IU vitamin A similarly e</w:t>
      </w:r>
      <w:r>
        <w:rPr>
          <w:sz w:val="28"/>
          <w:szCs w:val="28"/>
        </w:rPr>
        <w:t xml:space="preserve">levated the packed cell volume, </w:t>
      </w:r>
      <w:proofErr w:type="spellStart"/>
      <w:r w:rsidRPr="00B06676">
        <w:rPr>
          <w:sz w:val="28"/>
          <w:szCs w:val="28"/>
        </w:rPr>
        <w:t>haemoglobin</w:t>
      </w:r>
      <w:proofErr w:type="spellEnd"/>
      <w:r w:rsidRPr="00B06676">
        <w:rPr>
          <w:sz w:val="28"/>
          <w:szCs w:val="28"/>
        </w:rPr>
        <w:t>, red blood cell and lymphocytes when compared</w:t>
      </w:r>
      <w:r>
        <w:rPr>
          <w:sz w:val="28"/>
          <w:szCs w:val="28"/>
        </w:rPr>
        <w:t xml:space="preserve"> to those offered 140,000IU. It </w:t>
      </w:r>
      <w:r w:rsidRPr="00B06676">
        <w:rPr>
          <w:sz w:val="28"/>
          <w:szCs w:val="28"/>
        </w:rPr>
        <w:t xml:space="preserve">was observed that serum indices measured at the final phase </w:t>
      </w:r>
      <w:r>
        <w:rPr>
          <w:sz w:val="28"/>
          <w:szCs w:val="28"/>
        </w:rPr>
        <w:t xml:space="preserve">were not significantly (p&gt;0.05) </w:t>
      </w:r>
      <w:r w:rsidRPr="00B06676">
        <w:rPr>
          <w:sz w:val="28"/>
          <w:szCs w:val="28"/>
        </w:rPr>
        <w:t>affected except cholesterol. Blood cholesterol reduced as t</w:t>
      </w:r>
      <w:r>
        <w:rPr>
          <w:sz w:val="28"/>
          <w:szCs w:val="28"/>
        </w:rPr>
        <w:t xml:space="preserve">he inclusion level of Vitamin A </w:t>
      </w:r>
      <w:r w:rsidRPr="00B06676">
        <w:rPr>
          <w:sz w:val="28"/>
          <w:szCs w:val="28"/>
        </w:rPr>
        <w:t>Increased with ewes in the control group (0IU) having the highest (95.39mg/dl) cholesterol</w:t>
      </w:r>
      <w:r>
        <w:rPr>
          <w:sz w:val="28"/>
          <w:szCs w:val="28"/>
        </w:rPr>
        <w:t xml:space="preserve"> </w:t>
      </w:r>
      <w:r w:rsidRPr="00B06676">
        <w:rPr>
          <w:sz w:val="28"/>
          <w:szCs w:val="28"/>
        </w:rPr>
        <w:t>while those in group fed diet containing 280,000IU of Vitamin A had the least (34.10mg/dl).</w:t>
      </w:r>
      <w:r>
        <w:rPr>
          <w:sz w:val="28"/>
          <w:szCs w:val="28"/>
        </w:rPr>
        <w:t xml:space="preserve"> </w:t>
      </w:r>
      <w:r w:rsidRPr="00B06676">
        <w:rPr>
          <w:sz w:val="28"/>
          <w:szCs w:val="28"/>
        </w:rPr>
        <w:t>The blood minerals measured were significantly (p&lt;0.05) affected Fe and Ca.</w:t>
      </w:r>
      <w:r>
        <w:rPr>
          <w:sz w:val="28"/>
          <w:szCs w:val="28"/>
        </w:rPr>
        <w:t xml:space="preserve"> </w:t>
      </w:r>
      <w:proofErr w:type="spellStart"/>
      <w:r w:rsidRPr="00B06676">
        <w:rPr>
          <w:sz w:val="28"/>
          <w:szCs w:val="28"/>
        </w:rPr>
        <w:t>Malondialdehyde</w:t>
      </w:r>
      <w:proofErr w:type="spellEnd"/>
      <w:r w:rsidRPr="00B06676">
        <w:rPr>
          <w:sz w:val="28"/>
          <w:szCs w:val="28"/>
        </w:rPr>
        <w:t xml:space="preserve">, Glutathione and Glutathione </w:t>
      </w:r>
      <w:proofErr w:type="spellStart"/>
      <w:r w:rsidRPr="00B06676">
        <w:rPr>
          <w:sz w:val="28"/>
          <w:szCs w:val="28"/>
        </w:rPr>
        <w:t>peroxid</w:t>
      </w:r>
      <w:r>
        <w:rPr>
          <w:sz w:val="28"/>
          <w:szCs w:val="28"/>
        </w:rPr>
        <w:t>ase</w:t>
      </w:r>
      <w:proofErr w:type="spellEnd"/>
      <w:r>
        <w:rPr>
          <w:sz w:val="28"/>
          <w:szCs w:val="28"/>
        </w:rPr>
        <w:t xml:space="preserve"> were significantly (p&lt;0.05) </w:t>
      </w:r>
      <w:r w:rsidRPr="00B06676">
        <w:rPr>
          <w:sz w:val="28"/>
          <w:szCs w:val="28"/>
        </w:rPr>
        <w:t>influenced by dry season dietary supplementation of vitamin A. Ewes on die</w:t>
      </w:r>
      <w:r>
        <w:rPr>
          <w:sz w:val="28"/>
          <w:szCs w:val="28"/>
        </w:rPr>
        <w:t xml:space="preserve">t containing </w:t>
      </w:r>
      <w:r w:rsidRPr="00B06676">
        <w:rPr>
          <w:sz w:val="28"/>
          <w:szCs w:val="28"/>
        </w:rPr>
        <w:t xml:space="preserve">280,000IU had the </w:t>
      </w:r>
      <w:r w:rsidRPr="00B06676">
        <w:rPr>
          <w:sz w:val="28"/>
          <w:szCs w:val="28"/>
        </w:rPr>
        <w:lastRenderedPageBreak/>
        <w:t>highest value (12.13μmol/L) while thos</w:t>
      </w:r>
      <w:r>
        <w:rPr>
          <w:sz w:val="28"/>
          <w:szCs w:val="28"/>
        </w:rPr>
        <w:t xml:space="preserve">e fed diet containing 140,000IU </w:t>
      </w:r>
      <w:r w:rsidRPr="00B06676">
        <w:rPr>
          <w:sz w:val="28"/>
          <w:szCs w:val="28"/>
        </w:rPr>
        <w:t xml:space="preserve">had the least </w:t>
      </w:r>
      <w:proofErr w:type="spellStart"/>
      <w:r w:rsidRPr="00B06676">
        <w:rPr>
          <w:sz w:val="28"/>
          <w:szCs w:val="28"/>
        </w:rPr>
        <w:t>malondialdehyde</w:t>
      </w:r>
      <w:proofErr w:type="spellEnd"/>
      <w:r w:rsidRPr="00B06676">
        <w:rPr>
          <w:sz w:val="28"/>
          <w:szCs w:val="28"/>
        </w:rPr>
        <w:t xml:space="preserve"> value (7.83 </w:t>
      </w:r>
      <w:proofErr w:type="spellStart"/>
      <w:r w:rsidRPr="00B06676">
        <w:rPr>
          <w:sz w:val="28"/>
          <w:szCs w:val="28"/>
        </w:rPr>
        <w:t>μmol</w:t>
      </w:r>
      <w:proofErr w:type="spellEnd"/>
      <w:r w:rsidRPr="00B06676">
        <w:rPr>
          <w:sz w:val="28"/>
          <w:szCs w:val="28"/>
        </w:rPr>
        <w:t xml:space="preserve">/L). Highest </w:t>
      </w:r>
      <w:r>
        <w:rPr>
          <w:sz w:val="28"/>
          <w:szCs w:val="28"/>
        </w:rPr>
        <w:t xml:space="preserve">Glutathione </w:t>
      </w:r>
      <w:proofErr w:type="spellStart"/>
      <w:r>
        <w:rPr>
          <w:sz w:val="28"/>
          <w:szCs w:val="28"/>
        </w:rPr>
        <w:t>peroxidase</w:t>
      </w:r>
      <w:proofErr w:type="spellEnd"/>
      <w:r>
        <w:rPr>
          <w:sz w:val="28"/>
          <w:szCs w:val="28"/>
        </w:rPr>
        <w:t xml:space="preserve"> value of </w:t>
      </w:r>
      <w:r w:rsidRPr="00B06676">
        <w:rPr>
          <w:sz w:val="28"/>
          <w:szCs w:val="28"/>
        </w:rPr>
        <w:t xml:space="preserve">11.03U/g </w:t>
      </w:r>
      <w:proofErr w:type="spellStart"/>
      <w:r w:rsidRPr="00B06676">
        <w:rPr>
          <w:sz w:val="28"/>
          <w:szCs w:val="28"/>
        </w:rPr>
        <w:t>Hb</w:t>
      </w:r>
      <w:proofErr w:type="spellEnd"/>
      <w:r w:rsidRPr="00B06676">
        <w:rPr>
          <w:sz w:val="28"/>
          <w:szCs w:val="28"/>
        </w:rPr>
        <w:t xml:space="preserve"> was observed in ewes on the control diet while those</w:t>
      </w:r>
      <w:r>
        <w:rPr>
          <w:sz w:val="28"/>
          <w:szCs w:val="28"/>
        </w:rPr>
        <w:t xml:space="preserve"> fed diet containing </w:t>
      </w:r>
      <w:r w:rsidRPr="00B06676">
        <w:rPr>
          <w:sz w:val="28"/>
          <w:szCs w:val="28"/>
        </w:rPr>
        <w:t xml:space="preserve">280,000IU vitamin A had the least value (8.68U/g </w:t>
      </w:r>
      <w:proofErr w:type="spellStart"/>
      <w:r w:rsidRPr="00B06676">
        <w:rPr>
          <w:sz w:val="28"/>
          <w:szCs w:val="28"/>
        </w:rPr>
        <w:t>Hb</w:t>
      </w:r>
      <w:proofErr w:type="spellEnd"/>
      <w:r w:rsidRPr="00B06676">
        <w:rPr>
          <w:sz w:val="28"/>
          <w:szCs w:val="28"/>
        </w:rPr>
        <w:t xml:space="preserve">). This </w:t>
      </w:r>
      <w:proofErr w:type="gramStart"/>
      <w:r>
        <w:rPr>
          <w:sz w:val="28"/>
          <w:szCs w:val="28"/>
        </w:rPr>
        <w:t>study,</w:t>
      </w:r>
      <w:proofErr w:type="gramEnd"/>
      <w:r>
        <w:rPr>
          <w:sz w:val="28"/>
          <w:szCs w:val="28"/>
        </w:rPr>
        <w:t xml:space="preserve"> therefore concluded that </w:t>
      </w:r>
      <w:r w:rsidRPr="00B06676">
        <w:rPr>
          <w:sz w:val="28"/>
          <w:szCs w:val="28"/>
        </w:rPr>
        <w:t xml:space="preserve">vitamin A supplementation reduced blood cholesterol, </w:t>
      </w:r>
      <w:proofErr w:type="spellStart"/>
      <w:r w:rsidRPr="00B06676">
        <w:rPr>
          <w:sz w:val="28"/>
          <w:szCs w:val="28"/>
        </w:rPr>
        <w:t>malo</w:t>
      </w:r>
      <w:r>
        <w:rPr>
          <w:sz w:val="28"/>
          <w:szCs w:val="28"/>
        </w:rPr>
        <w:t>ndialdehyde</w:t>
      </w:r>
      <w:proofErr w:type="spellEnd"/>
      <w:r>
        <w:rPr>
          <w:sz w:val="28"/>
          <w:szCs w:val="28"/>
        </w:rPr>
        <w:t xml:space="preserve"> level and increased </w:t>
      </w:r>
      <w:r w:rsidRPr="00B06676">
        <w:rPr>
          <w:sz w:val="28"/>
          <w:szCs w:val="28"/>
        </w:rPr>
        <w:t>Zn and Mg content in West African Dwarf ewes and vitami</w:t>
      </w:r>
      <w:r>
        <w:rPr>
          <w:sz w:val="28"/>
          <w:szCs w:val="28"/>
        </w:rPr>
        <w:t xml:space="preserve">n A supplementation can be </w:t>
      </w:r>
      <w:r w:rsidRPr="00B06676">
        <w:rPr>
          <w:sz w:val="28"/>
          <w:szCs w:val="28"/>
        </w:rPr>
        <w:t>recommended to maintain normal growth performance, health and oxidative stability.</w:t>
      </w:r>
    </w:p>
    <w:sectPr w:rsidR="00B06676" w:rsidRPr="009A52BC" w:rsidSect="009D4C4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A52BC"/>
    <w:rsid w:val="009A52BC"/>
    <w:rsid w:val="009D4C44"/>
    <w:rsid w:val="00B06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4C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493</Words>
  <Characters>2814</Characters>
  <Application>Microsoft Office Word</Application>
  <DocSecurity>0</DocSecurity>
  <Lines>23</Lines>
  <Paragraphs>6</Paragraphs>
  <ScaleCrop>false</ScaleCrop>
  <Company/>
  <LinksUpToDate>false</LinksUpToDate>
  <CharactersWithSpaces>3301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2</cp:revision>
  <dcterms:created xsi:type="dcterms:W3CDTF">2025-11-03T13:28:00Z</dcterms:created>
  <dcterms:modified xsi:type="dcterms:W3CDTF">2025-11-03T13:33:00Z</dcterms:modified>
</cp:coreProperties>
</file>