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C96" w:rsidRPr="001257C3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1257C3">
        <w:rPr>
          <w:rFonts w:ascii="Times New Roman" w:hAnsi="Times New Roman"/>
          <w:b/>
          <w:bCs/>
          <w:sz w:val="24"/>
          <w:szCs w:val="24"/>
        </w:rPr>
        <w:t>WATER PRODUCTIVITY, YIELD AND PROXIMATE COMPOSITION OF RICE (</w:t>
      </w:r>
      <w:proofErr w:type="spellStart"/>
      <w:r w:rsidRPr="00B114D6">
        <w:rPr>
          <w:rFonts w:ascii="Times New Roman" w:hAnsi="Times New Roman"/>
          <w:b/>
          <w:bCs/>
          <w:i/>
          <w:sz w:val="24"/>
          <w:szCs w:val="24"/>
        </w:rPr>
        <w:t>Oryza</w:t>
      </w:r>
      <w:proofErr w:type="spellEnd"/>
      <w:r w:rsidRPr="00B114D6">
        <w:rPr>
          <w:rFonts w:ascii="Times New Roman" w:hAnsi="Times New Roman"/>
          <w:b/>
          <w:bCs/>
          <w:i/>
          <w:sz w:val="24"/>
          <w:szCs w:val="24"/>
        </w:rPr>
        <w:t xml:space="preserve"> sativa</w:t>
      </w:r>
      <w:r w:rsidRPr="001257C3">
        <w:rPr>
          <w:rFonts w:ascii="Times New Roman" w:hAnsi="Times New Roman"/>
          <w:b/>
          <w:bCs/>
          <w:sz w:val="24"/>
          <w:szCs w:val="24"/>
        </w:rPr>
        <w:t xml:space="preserve"> L.)</w:t>
      </w:r>
      <w:proofErr w:type="gramEnd"/>
      <w:r w:rsidRPr="001257C3">
        <w:rPr>
          <w:rFonts w:ascii="Times New Roman" w:hAnsi="Times New Roman"/>
          <w:b/>
          <w:bCs/>
          <w:sz w:val="24"/>
          <w:szCs w:val="24"/>
        </w:rPr>
        <w:t xml:space="preserve"> IN AZOLLA-AMENDED SOIL UNDER ALTERNATE WETTING AND DRYING IRRIGATION SYSTEM</w:t>
      </w:r>
    </w:p>
    <w:p w:rsidR="00471C96" w:rsidRPr="00F260B8" w:rsidRDefault="00471C96" w:rsidP="00471C96">
      <w:pPr>
        <w:rPr>
          <w:rFonts w:ascii="Times New Roman" w:hAnsi="Times New Roman"/>
          <w:b/>
          <w:bCs/>
          <w:color w:val="FF0000"/>
          <w:sz w:val="24"/>
          <w:szCs w:val="24"/>
        </w:rPr>
      </w:pPr>
    </w:p>
    <w:p w:rsidR="00471C96" w:rsidRPr="00F260B8" w:rsidRDefault="00471C96" w:rsidP="00471C96">
      <w:pPr>
        <w:jc w:val="center"/>
        <w:rPr>
          <w:rFonts w:ascii="Times New Roman" w:hAnsi="Times New Roman"/>
          <w:b/>
          <w:bCs/>
          <w:color w:val="FF0000"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BY</w:t>
      </w: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AB7408">
        <w:rPr>
          <w:rFonts w:ascii="Times New Roman" w:hAnsi="Times New Roman"/>
          <w:b/>
          <w:bCs/>
          <w:sz w:val="24"/>
          <w:szCs w:val="24"/>
        </w:rPr>
        <w:t>ALABI OMOLAYO CATHERINE</w:t>
      </w: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AB7408">
        <w:rPr>
          <w:rFonts w:ascii="Times New Roman" w:hAnsi="Times New Roman"/>
          <w:b/>
          <w:bCs/>
          <w:sz w:val="24"/>
          <w:szCs w:val="24"/>
        </w:rPr>
        <w:t>(PG 19/1095)</w:t>
      </w: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bCs/>
          <w:sz w:val="24"/>
          <w:szCs w:val="24"/>
        </w:rPr>
        <w:t>B.Sc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 (</w:t>
      </w:r>
      <w:proofErr w:type="gramEnd"/>
      <w:r w:rsidRPr="00AB7408">
        <w:rPr>
          <w:rFonts w:ascii="Times New Roman" w:hAnsi="Times New Roman"/>
          <w:b/>
          <w:bCs/>
          <w:sz w:val="24"/>
          <w:szCs w:val="24"/>
        </w:rPr>
        <w:t xml:space="preserve"> Ado </w:t>
      </w:r>
      <w:proofErr w:type="spellStart"/>
      <w:r w:rsidRPr="00AB7408">
        <w:rPr>
          <w:rFonts w:ascii="Times New Roman" w:hAnsi="Times New Roman"/>
          <w:b/>
          <w:bCs/>
          <w:sz w:val="24"/>
          <w:szCs w:val="24"/>
        </w:rPr>
        <w:t>Ekiti</w:t>
      </w:r>
      <w:proofErr w:type="spellEnd"/>
      <w:r w:rsidRPr="00AB7408">
        <w:rPr>
          <w:rFonts w:ascii="Times New Roman" w:hAnsi="Times New Roman"/>
          <w:b/>
          <w:bCs/>
          <w:sz w:val="24"/>
          <w:szCs w:val="24"/>
        </w:rPr>
        <w:t>)</w:t>
      </w: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 DISSERTATION</w:t>
      </w:r>
      <w:r w:rsidRPr="00AB7408">
        <w:rPr>
          <w:rFonts w:ascii="Times New Roman" w:hAnsi="Times New Roman"/>
          <w:b/>
          <w:bCs/>
          <w:sz w:val="24"/>
          <w:szCs w:val="24"/>
        </w:rPr>
        <w:t xml:space="preserve"> SUBMITTED</w:t>
      </w:r>
      <w:r>
        <w:rPr>
          <w:rFonts w:ascii="Times New Roman" w:hAnsi="Times New Roman"/>
          <w:b/>
          <w:bCs/>
          <w:sz w:val="24"/>
          <w:szCs w:val="24"/>
        </w:rPr>
        <w:t xml:space="preserve"> TO THE</w:t>
      </w:r>
      <w:r w:rsidRPr="00AB7408">
        <w:rPr>
          <w:rFonts w:ascii="Times New Roman" w:hAnsi="Times New Roman"/>
          <w:b/>
          <w:bCs/>
          <w:sz w:val="24"/>
          <w:szCs w:val="24"/>
        </w:rPr>
        <w:t>DEPARTMENT OF PURE AND APPLIED BOTANY,</w:t>
      </w: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AB7408">
        <w:rPr>
          <w:rFonts w:ascii="Times New Roman" w:hAnsi="Times New Roman"/>
          <w:b/>
          <w:bCs/>
          <w:sz w:val="24"/>
          <w:szCs w:val="24"/>
        </w:rPr>
        <w:t xml:space="preserve"> IN PARTIAL FULFILMENT OF THE REQUIREMENT</w:t>
      </w:r>
      <w:r>
        <w:rPr>
          <w:rFonts w:ascii="Times New Roman" w:hAnsi="Times New Roman"/>
          <w:b/>
          <w:bCs/>
          <w:sz w:val="24"/>
          <w:szCs w:val="24"/>
        </w:rPr>
        <w:t xml:space="preserve">S FOR THE AWARD OF MASTER OF SCIENCE </w:t>
      </w:r>
      <w:r w:rsidRPr="00AB7408">
        <w:rPr>
          <w:rFonts w:ascii="Times New Roman" w:hAnsi="Times New Roman"/>
          <w:b/>
          <w:bCs/>
          <w:sz w:val="24"/>
          <w:szCs w:val="24"/>
        </w:rPr>
        <w:t>IN</w:t>
      </w:r>
      <w:r>
        <w:rPr>
          <w:rFonts w:ascii="Times New Roman" w:hAnsi="Times New Roman"/>
          <w:b/>
          <w:bCs/>
          <w:sz w:val="24"/>
          <w:szCs w:val="24"/>
        </w:rPr>
        <w:t xml:space="preserve"> BOTANY (PLANT PHYSIOLOGY)</w:t>
      </w:r>
    </w:p>
    <w:p w:rsidR="00471C96" w:rsidRPr="00AB7408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AB7408">
        <w:rPr>
          <w:rFonts w:ascii="Times New Roman" w:hAnsi="Times New Roman"/>
          <w:b/>
          <w:bCs/>
          <w:sz w:val="24"/>
          <w:szCs w:val="24"/>
        </w:rPr>
        <w:t>COLLEGE OF BIOSCIENCES, FEDERAL UNIVERSITY OF AGRICULTURE, ABEOKUTA.</w:t>
      </w:r>
      <w:proofErr w:type="gramEnd"/>
    </w:p>
    <w:p w:rsidR="00471C96" w:rsidRDefault="00471C96" w:rsidP="00471C96">
      <w:pPr>
        <w:rPr>
          <w:rFonts w:ascii="Times New Roman" w:hAnsi="Times New Roman"/>
          <w:sz w:val="24"/>
          <w:szCs w:val="24"/>
        </w:rPr>
      </w:pPr>
    </w:p>
    <w:p w:rsidR="00471C96" w:rsidRDefault="00471C96" w:rsidP="00471C96">
      <w:pPr>
        <w:rPr>
          <w:rFonts w:ascii="Times New Roman" w:hAnsi="Times New Roman"/>
          <w:sz w:val="24"/>
          <w:szCs w:val="24"/>
        </w:rPr>
      </w:pPr>
    </w:p>
    <w:p w:rsidR="00471C96" w:rsidRDefault="00471C96" w:rsidP="00471C96">
      <w:pPr>
        <w:rPr>
          <w:rFonts w:ascii="Times New Roman" w:hAnsi="Times New Roman"/>
          <w:sz w:val="24"/>
          <w:szCs w:val="24"/>
        </w:rPr>
      </w:pPr>
    </w:p>
    <w:p w:rsidR="00471C96" w:rsidRDefault="00471C96" w:rsidP="00471C96">
      <w:pPr>
        <w:rPr>
          <w:rFonts w:ascii="Times New Roman" w:hAnsi="Times New Roman"/>
          <w:sz w:val="24"/>
          <w:szCs w:val="24"/>
        </w:rPr>
      </w:pPr>
    </w:p>
    <w:p w:rsidR="00471C96" w:rsidRDefault="00471C96" w:rsidP="00471C96">
      <w:pPr>
        <w:rPr>
          <w:rFonts w:ascii="Times New Roman" w:hAnsi="Times New Roman"/>
          <w:sz w:val="24"/>
          <w:szCs w:val="24"/>
        </w:rPr>
      </w:pPr>
    </w:p>
    <w:p w:rsidR="00471C96" w:rsidRDefault="00471C96" w:rsidP="00471C96">
      <w:pPr>
        <w:jc w:val="center"/>
        <w:rPr>
          <w:rFonts w:ascii="Times New Roman" w:hAnsi="Times New Roman"/>
          <w:b/>
          <w:bCs/>
          <w:sz w:val="24"/>
          <w:szCs w:val="24"/>
        </w:rPr>
        <w:sectPr w:rsidR="00471C96" w:rsidSect="00700244">
          <w:footerReference w:type="default" r:id="rId4"/>
          <w:pgSz w:w="11907" w:h="16839"/>
          <w:pgMar w:top="1440" w:right="1077" w:bottom="1440" w:left="1077" w:header="720" w:footer="425" w:gutter="0"/>
          <w:pgNumType w:fmt="lowerRoman" w:start="1"/>
          <w:cols w:space="720"/>
          <w:titlePg/>
          <w:docGrid w:linePitch="360"/>
        </w:sectPr>
      </w:pPr>
      <w:r>
        <w:rPr>
          <w:rFonts w:ascii="Times New Roman" w:hAnsi="Times New Roman"/>
          <w:b/>
          <w:bCs/>
          <w:sz w:val="24"/>
          <w:szCs w:val="24"/>
        </w:rPr>
        <w:t>JUNE</w:t>
      </w:r>
      <w:r w:rsidRPr="00AB7408">
        <w:rPr>
          <w:rFonts w:ascii="Times New Roman" w:hAnsi="Times New Roman"/>
          <w:b/>
          <w:bCs/>
          <w:sz w:val="24"/>
          <w:szCs w:val="24"/>
        </w:rPr>
        <w:t>, 202</w:t>
      </w:r>
      <w:r>
        <w:rPr>
          <w:rFonts w:ascii="Times New Roman" w:hAnsi="Times New Roman"/>
          <w:b/>
          <w:bCs/>
          <w:sz w:val="24"/>
          <w:szCs w:val="24"/>
        </w:rPr>
        <w:t>5</w:t>
      </w:r>
    </w:p>
    <w:p w:rsidR="00471C96" w:rsidRDefault="00471C96" w:rsidP="00471C96">
      <w:pPr>
        <w:spacing w:line="480" w:lineRule="auto"/>
        <w:jc w:val="center"/>
        <w:rPr>
          <w:rFonts w:ascii="Times New Roman" w:hAnsi="Times New Roman"/>
          <w:b/>
          <w:bCs/>
        </w:rPr>
      </w:pPr>
      <w:r w:rsidRPr="002F58F6">
        <w:rPr>
          <w:rFonts w:ascii="Times New Roman" w:hAnsi="Times New Roman"/>
          <w:b/>
          <w:bCs/>
        </w:rPr>
        <w:lastRenderedPageBreak/>
        <w:t>ABSTRACT</w:t>
      </w:r>
    </w:p>
    <w:p w:rsidR="00471C96" w:rsidRPr="00673306" w:rsidRDefault="00471C96" w:rsidP="00471C96">
      <w:pPr>
        <w:spacing w:line="48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73306">
        <w:rPr>
          <w:rFonts w:ascii="Times New Roman" w:hAnsi="Times New Roman"/>
          <w:color w:val="000000"/>
          <w:sz w:val="24"/>
          <w:szCs w:val="24"/>
        </w:rPr>
        <w:t xml:space="preserve">The decline in water availability as a result of climate change and the negative impact of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chemicalfertilizer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have posed a significant challenge on the sustainability of rice production through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continuousflooding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practice. This study assessed the effect of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Azolla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(an organic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biofertilizer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) and its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combinationwith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NPK fertilizer on growth, yield, water-use efficiency, and nutritional composition of lowland rice(NERICA L-19) under Alternate Wetting and Drying (AWD) irrigation system compared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withContinuous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Flooding (CF). The experiment was set up in a 2 × 3 factorial design with four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replicates.Irrigation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included CF and AWD while soil amendments were 100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kgN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/ha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Azolla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(AZ), 50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kgN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>/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haAzolla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+ 50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kgN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/ha NPK (AZ + NPK) and 100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kgN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/ha NPK (NPK). </w:t>
      </w:r>
      <w:proofErr w:type="gramStart"/>
      <w:r w:rsidRPr="00673306">
        <w:rPr>
          <w:rFonts w:ascii="Times New Roman" w:hAnsi="Times New Roman"/>
          <w:color w:val="000000"/>
          <w:sz w:val="24"/>
          <w:szCs w:val="24"/>
        </w:rPr>
        <w:t xml:space="preserve">Plant height and leaf area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weremeasured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weekly using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metre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rule and leaf area meter, respectively.</w:t>
      </w:r>
      <w:proofErr w:type="gramEnd"/>
      <w:r w:rsidRPr="00673306">
        <w:rPr>
          <w:rFonts w:ascii="Times New Roman" w:hAnsi="Times New Roman"/>
          <w:color w:val="000000"/>
          <w:sz w:val="24"/>
          <w:szCs w:val="24"/>
        </w:rPr>
        <w:t xml:space="preserve"> Numbers of tillers were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countedweekly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while Chlorophyll content was determined at the early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tillering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, late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tillering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and grain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fillingstages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using SPAD 502 meter. Average data was computed from the weekly data of plant height,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leafarea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and number of tillers. Shoot and root biomass were also determined using standard procedure.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Atmaturity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>, water-use efficiency was calculated while yield and yield components (</w:t>
      </w:r>
      <w:proofErr w:type="spellStart"/>
      <w:r w:rsidRPr="00673306">
        <w:rPr>
          <w:rFonts w:ascii="Times New Roman" w:hAnsi="Times New Roman"/>
          <w:bCs/>
          <w:color w:val="000000"/>
          <w:sz w:val="24"/>
          <w:szCs w:val="24"/>
        </w:rPr>
        <w:t>spikelets</w:t>
      </w:r>
      <w:proofErr w:type="spellEnd"/>
      <w:r w:rsidRPr="00673306">
        <w:rPr>
          <w:rFonts w:ascii="Times New Roman" w:hAnsi="Times New Roman"/>
          <w:bCs/>
          <w:color w:val="000000"/>
          <w:sz w:val="24"/>
          <w:szCs w:val="24"/>
        </w:rPr>
        <w:t xml:space="preserve"> per </w:t>
      </w:r>
      <w:proofErr w:type="spellStart"/>
      <w:r w:rsidRPr="00673306">
        <w:rPr>
          <w:rFonts w:ascii="Times New Roman" w:hAnsi="Times New Roman"/>
          <w:bCs/>
          <w:color w:val="000000"/>
          <w:sz w:val="24"/>
          <w:szCs w:val="24"/>
        </w:rPr>
        <w:t>panicle</w:t>
      </w:r>
      <w:proofErr w:type="gramStart"/>
      <w:r w:rsidRPr="00673306">
        <w:rPr>
          <w:rFonts w:ascii="Times New Roman" w:hAnsi="Times New Roman"/>
          <w:bCs/>
          <w:color w:val="000000"/>
          <w:sz w:val="24"/>
          <w:szCs w:val="24"/>
        </w:rPr>
        <w:t>,percentage</w:t>
      </w:r>
      <w:proofErr w:type="spellEnd"/>
      <w:proofErr w:type="gramEnd"/>
      <w:r w:rsidRPr="00673306">
        <w:rPr>
          <w:rFonts w:ascii="Times New Roman" w:hAnsi="Times New Roman"/>
          <w:bCs/>
          <w:color w:val="000000"/>
          <w:sz w:val="24"/>
          <w:szCs w:val="24"/>
        </w:rPr>
        <w:t xml:space="preserve"> sterility, 1000 grain weights, number of superior and inferior </w:t>
      </w:r>
      <w:proofErr w:type="spellStart"/>
      <w:r w:rsidRPr="00673306">
        <w:rPr>
          <w:rFonts w:ascii="Times New Roman" w:hAnsi="Times New Roman"/>
          <w:bCs/>
          <w:color w:val="000000"/>
          <w:sz w:val="24"/>
          <w:szCs w:val="24"/>
        </w:rPr>
        <w:t>spikelets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) were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determinedusing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standard procedure. Proximate composition (ash, crude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fibre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>, crude protein, and carbohydrate</w:t>
      </w:r>
      <w:proofErr w:type="gramStart"/>
      <w:r w:rsidRPr="00673306">
        <w:rPr>
          <w:rFonts w:ascii="Times New Roman" w:hAnsi="Times New Roman"/>
          <w:color w:val="000000"/>
          <w:sz w:val="24"/>
          <w:szCs w:val="24"/>
        </w:rPr>
        <w:t>)was</w:t>
      </w:r>
      <w:proofErr w:type="gramEnd"/>
      <w:r w:rsidRPr="00673306">
        <w:rPr>
          <w:rFonts w:ascii="Times New Roman" w:hAnsi="Times New Roman"/>
          <w:color w:val="000000"/>
          <w:sz w:val="24"/>
          <w:szCs w:val="24"/>
        </w:rPr>
        <w:t xml:space="preserve"> also determined. Data were analyzed using two-way analysis of variance (ANOVA) and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meanswere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separated using Duncan Multiple Range Test at 5% probability level. </w:t>
      </w:r>
      <w:proofErr w:type="gramStart"/>
      <w:r w:rsidRPr="00673306">
        <w:rPr>
          <w:rFonts w:ascii="Times New Roman" w:hAnsi="Times New Roman"/>
          <w:color w:val="000000"/>
          <w:sz w:val="24"/>
          <w:szCs w:val="24"/>
        </w:rPr>
        <w:t xml:space="preserve">The results of this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studyshowed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that AWD increased Water Use Efficiency of NERICA L-19 by 59% compared with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CFwithout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yield compromise.</w:t>
      </w:r>
      <w:proofErr w:type="gramEnd"/>
      <w:r w:rsidRPr="00673306">
        <w:rPr>
          <w:rFonts w:ascii="Times New Roman" w:hAnsi="Times New Roman"/>
          <w:color w:val="000000"/>
          <w:sz w:val="24"/>
          <w:szCs w:val="24"/>
        </w:rPr>
        <w:t xml:space="preserve"> However, significant variation exists in the use of soil amendments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underCF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and AWD. Except for plant height, the single application of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Azolla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decreased number of </w:t>
      </w:r>
      <w:proofErr w:type="gramStart"/>
      <w:r w:rsidRPr="00673306">
        <w:rPr>
          <w:rFonts w:ascii="Times New Roman" w:hAnsi="Times New Roman"/>
          <w:color w:val="000000"/>
          <w:sz w:val="24"/>
          <w:szCs w:val="24"/>
        </w:rPr>
        <w:t>tiller(</w:t>
      </w:r>
      <w:proofErr w:type="gramEnd"/>
      <w:r w:rsidRPr="00673306">
        <w:rPr>
          <w:rFonts w:ascii="Times New Roman" w:hAnsi="Times New Roman"/>
          <w:color w:val="000000"/>
          <w:sz w:val="24"/>
          <w:szCs w:val="24"/>
        </w:rPr>
        <w:t xml:space="preserve">36% and 36%) and leaf area (53% and 54%) compared with </w:t>
      </w:r>
      <w:r w:rsidRPr="00673306">
        <w:rPr>
          <w:rFonts w:ascii="Times New Roman" w:hAnsi="Times New Roman"/>
          <w:color w:val="000000"/>
          <w:sz w:val="24"/>
          <w:szCs w:val="24"/>
        </w:rPr>
        <w:lastRenderedPageBreak/>
        <w:t xml:space="preserve">NPK under CF and AWD, respectively.AZ reduced grain yield   by 42% and 31% compared with NPK under AWD and CF,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respectively;whereas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, AZ+NPK produced comparable yield under AWD and increased yield (p &lt; 0.05) by 27%under CF when compared with NPK. AZ + NPK had no significance influence on 1000 grain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weight</w:t>
      </w:r>
      <w:proofErr w:type="gramStart"/>
      <w:r w:rsidRPr="00673306">
        <w:rPr>
          <w:rFonts w:ascii="Times New Roman" w:hAnsi="Times New Roman"/>
          <w:color w:val="000000"/>
          <w:sz w:val="24"/>
          <w:szCs w:val="24"/>
        </w:rPr>
        <w:t>,spikelet</w:t>
      </w:r>
      <w:proofErr w:type="spellEnd"/>
      <w:proofErr w:type="gramEnd"/>
      <w:r w:rsidRPr="00673306">
        <w:rPr>
          <w:rFonts w:ascii="Times New Roman" w:hAnsi="Times New Roman"/>
          <w:color w:val="000000"/>
          <w:sz w:val="24"/>
          <w:szCs w:val="24"/>
        </w:rPr>
        <w:t xml:space="preserve">/panicle, inferior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spikelets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and percentage sterility under AWD and CF compared with AZ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andNPK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. However, it increased superior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spikelets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by 11% and 5% under AWD, and by 31% and 14%under CF compared to AZ and NPK, respectively. On average, AWD increased ash, crude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fibre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crudeprotein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of NERICA L-19 by 17.6%, 20.3%, 21.5%, respectively and decreased its carbohydrate by7.5% compared with CF. AZ+NPK significantly increased crude protein by 36% and 33%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comparedwith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AZ and NPK, respectively under AWD. The study demonstrates that the use of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Azolla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incombination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with NPK under alternate wetting and drying irrigation system can be used to </w:t>
      </w:r>
      <w:proofErr w:type="spellStart"/>
      <w:r w:rsidRPr="00673306">
        <w:rPr>
          <w:rFonts w:ascii="Times New Roman" w:hAnsi="Times New Roman"/>
          <w:color w:val="000000"/>
          <w:sz w:val="24"/>
          <w:szCs w:val="24"/>
        </w:rPr>
        <w:t>saveirrigation</w:t>
      </w:r>
      <w:proofErr w:type="spellEnd"/>
      <w:r w:rsidRPr="00673306">
        <w:rPr>
          <w:rFonts w:ascii="Times New Roman" w:hAnsi="Times New Roman"/>
          <w:color w:val="000000"/>
          <w:sz w:val="24"/>
          <w:szCs w:val="24"/>
        </w:rPr>
        <w:t xml:space="preserve"> water while promoting yield and nutrient composition of lowland rice.</w:t>
      </w: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8A5" w:rsidRDefault="00471C96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6C2578" w:rsidRPr="00437980" w:rsidRDefault="00471C96" w:rsidP="006C2578">
    <w:pPr>
      <w:spacing w:before="240" w:line="480" w:lineRule="auto"/>
      <w:jc w:val="center"/>
      <w:rPr>
        <w:rFonts w:ascii="Times New Roman" w:hAnsi="Times New Roman"/>
        <w:b/>
        <w:sz w:val="6"/>
        <w:szCs w:val="24"/>
      </w:rPr>
    </w:pPr>
  </w:p>
  <w:p w:rsidR="003B68A5" w:rsidRDefault="00471C96">
    <w:pPr>
      <w:pStyle w:val="Foo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471C96"/>
    <w:rsid w:val="00471C96"/>
    <w:rsid w:val="005F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C96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471C96"/>
    <w:pPr>
      <w:tabs>
        <w:tab w:val="center" w:pos="4680"/>
        <w:tab w:val="right" w:pos="9360"/>
      </w:tabs>
      <w:spacing w:after="0" w:line="240" w:lineRule="auto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471C96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3014</Characters>
  <Application>Microsoft Office Word</Application>
  <DocSecurity>0</DocSecurity>
  <Lines>25</Lines>
  <Paragraphs>7</Paragraphs>
  <ScaleCrop>false</ScaleCrop>
  <Company/>
  <LinksUpToDate>false</LinksUpToDate>
  <CharactersWithSpaces>3535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2025-12-16T11:07:00Z</dcterms:created>
  <dcterms:modified xsi:type="dcterms:W3CDTF">2025-12-16T11:07:00Z</dcterms:modified>
</cp:coreProperties>
</file>