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D66C6" w:rsidRPr="00844346" w:rsidRDefault="004D66C6" w:rsidP="004D66C6">
      <w:pPr>
        <w:jc w:val="center"/>
        <w:rPr>
          <w:rFonts w:ascii="Times New Roman" w:hAnsi="Times New Roman" w:cs="Times New Roman"/>
          <w:b/>
          <w:bCs/>
          <w:sz w:val="24"/>
          <w:szCs w:val="24"/>
        </w:rPr>
      </w:pPr>
    </w:p>
    <w:p w:rsidR="004D66C6" w:rsidRPr="00844346" w:rsidRDefault="004D66C6" w:rsidP="004D66C6">
      <w:pPr>
        <w:spacing w:line="480" w:lineRule="auto"/>
        <w:jc w:val="center"/>
        <w:rPr>
          <w:rFonts w:ascii="Times New Roman" w:hAnsi="Times New Roman" w:cs="Times New Roman"/>
          <w:b/>
          <w:bCs/>
          <w:sz w:val="24"/>
          <w:szCs w:val="24"/>
        </w:rPr>
      </w:pPr>
      <w:bookmarkStart w:id="0" w:name="_Hlk185212307"/>
      <w:r w:rsidRPr="00844346">
        <w:rPr>
          <w:rFonts w:ascii="Times New Roman" w:hAnsi="Times New Roman" w:cs="Times New Roman"/>
          <w:b/>
          <w:bCs/>
          <w:sz w:val="24"/>
          <w:szCs w:val="24"/>
        </w:rPr>
        <w:t>EFFECTS OF ALGAL BIOMASS ON GROWTH, GESTATIONAL AND REPRODUCTIVE PERFORMANCE, DIGESTIBILITY AND BLOOD PARAMETERS OF RABBIT</w:t>
      </w:r>
    </w:p>
    <w:bookmarkEnd w:id="0"/>
    <w:p w:rsidR="004D66C6" w:rsidRPr="00844346" w:rsidRDefault="004D66C6" w:rsidP="004D66C6">
      <w:pPr>
        <w:spacing w:line="480" w:lineRule="auto"/>
        <w:jc w:val="center"/>
        <w:rPr>
          <w:rFonts w:ascii="Times New Roman" w:hAnsi="Times New Roman" w:cs="Times New Roman"/>
          <w:b/>
          <w:bCs/>
          <w:sz w:val="24"/>
          <w:szCs w:val="24"/>
        </w:rPr>
      </w:pPr>
    </w:p>
    <w:p w:rsidR="004D66C6" w:rsidRPr="00844346" w:rsidRDefault="004D66C6" w:rsidP="004D66C6">
      <w:pPr>
        <w:spacing w:line="480" w:lineRule="auto"/>
        <w:jc w:val="center"/>
        <w:rPr>
          <w:rFonts w:ascii="Times New Roman" w:hAnsi="Times New Roman" w:cs="Times New Roman"/>
          <w:b/>
          <w:bCs/>
          <w:sz w:val="24"/>
          <w:szCs w:val="24"/>
        </w:rPr>
      </w:pPr>
    </w:p>
    <w:p w:rsidR="004D66C6" w:rsidRPr="00844346" w:rsidRDefault="004D66C6" w:rsidP="004D66C6">
      <w:pPr>
        <w:spacing w:line="480" w:lineRule="auto"/>
        <w:jc w:val="center"/>
        <w:rPr>
          <w:rFonts w:ascii="Times New Roman" w:hAnsi="Times New Roman" w:cs="Times New Roman"/>
          <w:b/>
          <w:bCs/>
          <w:sz w:val="24"/>
          <w:szCs w:val="24"/>
        </w:rPr>
      </w:pPr>
      <w:r w:rsidRPr="00844346">
        <w:rPr>
          <w:rFonts w:ascii="Times New Roman" w:hAnsi="Times New Roman" w:cs="Times New Roman"/>
          <w:b/>
          <w:bCs/>
          <w:sz w:val="24"/>
          <w:szCs w:val="24"/>
        </w:rPr>
        <w:t>BY</w:t>
      </w:r>
    </w:p>
    <w:p w:rsidR="004D66C6" w:rsidRPr="00844346" w:rsidRDefault="004D66C6" w:rsidP="004D66C6">
      <w:pPr>
        <w:spacing w:line="480" w:lineRule="auto"/>
        <w:jc w:val="center"/>
        <w:rPr>
          <w:rFonts w:ascii="Times New Roman" w:hAnsi="Times New Roman" w:cs="Times New Roman"/>
          <w:b/>
          <w:bCs/>
          <w:sz w:val="24"/>
          <w:szCs w:val="24"/>
        </w:rPr>
      </w:pPr>
    </w:p>
    <w:p w:rsidR="004D66C6" w:rsidRPr="00844346" w:rsidRDefault="004D66C6" w:rsidP="004D66C6">
      <w:pPr>
        <w:spacing w:line="480" w:lineRule="auto"/>
        <w:jc w:val="center"/>
        <w:rPr>
          <w:rFonts w:ascii="Times New Roman" w:hAnsi="Times New Roman" w:cs="Times New Roman"/>
          <w:b/>
          <w:bCs/>
          <w:sz w:val="24"/>
          <w:szCs w:val="24"/>
        </w:rPr>
      </w:pPr>
      <w:r w:rsidRPr="00844346">
        <w:rPr>
          <w:rFonts w:ascii="Times New Roman" w:hAnsi="Times New Roman" w:cs="Times New Roman"/>
          <w:b/>
          <w:bCs/>
          <w:sz w:val="24"/>
          <w:szCs w:val="24"/>
        </w:rPr>
        <w:t>OGUNYALE, OLUWAFUNMIBI OLUFISAYO (PG 19/0089)</w:t>
      </w:r>
    </w:p>
    <w:p w:rsidR="004D66C6" w:rsidRPr="00844346" w:rsidRDefault="004D66C6" w:rsidP="004D66C6">
      <w:pPr>
        <w:spacing w:line="480" w:lineRule="auto"/>
        <w:jc w:val="center"/>
        <w:rPr>
          <w:rFonts w:ascii="Times New Roman" w:hAnsi="Times New Roman" w:cs="Times New Roman"/>
          <w:b/>
          <w:bCs/>
          <w:sz w:val="24"/>
          <w:szCs w:val="24"/>
        </w:rPr>
      </w:pPr>
      <w:r w:rsidRPr="00844346">
        <w:rPr>
          <w:rFonts w:ascii="Times New Roman" w:hAnsi="Times New Roman" w:cs="Times New Roman"/>
          <w:b/>
          <w:bCs/>
          <w:sz w:val="24"/>
          <w:szCs w:val="24"/>
        </w:rPr>
        <w:t>B. Agric. (Abeokuta)</w:t>
      </w:r>
    </w:p>
    <w:p w:rsidR="004D66C6" w:rsidRPr="00844346" w:rsidRDefault="004D66C6" w:rsidP="004D66C6">
      <w:pPr>
        <w:spacing w:line="480" w:lineRule="auto"/>
        <w:rPr>
          <w:rFonts w:ascii="Times New Roman" w:hAnsi="Times New Roman" w:cs="Times New Roman"/>
          <w:b/>
          <w:bCs/>
          <w:sz w:val="24"/>
          <w:szCs w:val="24"/>
        </w:rPr>
      </w:pPr>
    </w:p>
    <w:p w:rsidR="004D66C6" w:rsidRPr="00844346" w:rsidRDefault="004D66C6" w:rsidP="004D66C6">
      <w:pPr>
        <w:spacing w:line="480" w:lineRule="auto"/>
        <w:jc w:val="center"/>
        <w:rPr>
          <w:rFonts w:ascii="Times New Roman" w:hAnsi="Times New Roman" w:cs="Times New Roman"/>
          <w:b/>
          <w:bCs/>
          <w:sz w:val="24"/>
          <w:szCs w:val="24"/>
        </w:rPr>
      </w:pPr>
    </w:p>
    <w:p w:rsidR="004D66C6" w:rsidRPr="00844346" w:rsidRDefault="004D66C6" w:rsidP="004D66C6">
      <w:pPr>
        <w:spacing w:line="480" w:lineRule="auto"/>
        <w:jc w:val="center"/>
        <w:rPr>
          <w:rFonts w:ascii="Times New Roman" w:hAnsi="Times New Roman" w:cs="Times New Roman"/>
          <w:b/>
          <w:bCs/>
          <w:sz w:val="24"/>
          <w:szCs w:val="24"/>
        </w:rPr>
      </w:pPr>
      <w:r w:rsidRPr="00844346">
        <w:rPr>
          <w:rFonts w:ascii="Times New Roman" w:hAnsi="Times New Roman" w:cs="Times New Roman"/>
          <w:b/>
          <w:bCs/>
          <w:sz w:val="24"/>
          <w:szCs w:val="24"/>
        </w:rPr>
        <w:t xml:space="preserve">A Dissertation Submitted to the Department of Animal Production and Health, College of Animal Science and Livestock Production, Federal University of Agriculture, Abeokuta, in partial </w:t>
      </w:r>
      <w:proofErr w:type="spellStart"/>
      <w:r w:rsidRPr="00844346">
        <w:rPr>
          <w:rFonts w:ascii="Times New Roman" w:hAnsi="Times New Roman" w:cs="Times New Roman"/>
          <w:b/>
          <w:bCs/>
          <w:sz w:val="24"/>
          <w:szCs w:val="24"/>
        </w:rPr>
        <w:t>fulfilment</w:t>
      </w:r>
      <w:proofErr w:type="spellEnd"/>
      <w:r w:rsidRPr="00844346">
        <w:rPr>
          <w:rFonts w:ascii="Times New Roman" w:hAnsi="Times New Roman" w:cs="Times New Roman"/>
          <w:b/>
          <w:bCs/>
          <w:sz w:val="24"/>
          <w:szCs w:val="24"/>
        </w:rPr>
        <w:t xml:space="preserve"> of the requirements for the award of Degree of Master in Non-Ruminant Production</w:t>
      </w:r>
    </w:p>
    <w:p w:rsidR="004D66C6" w:rsidRPr="00844346" w:rsidRDefault="004D66C6" w:rsidP="004D66C6">
      <w:pPr>
        <w:spacing w:line="480" w:lineRule="auto"/>
        <w:jc w:val="center"/>
        <w:rPr>
          <w:rFonts w:ascii="Times New Roman" w:hAnsi="Times New Roman" w:cs="Times New Roman"/>
          <w:b/>
          <w:bCs/>
          <w:sz w:val="24"/>
          <w:szCs w:val="24"/>
        </w:rPr>
      </w:pPr>
    </w:p>
    <w:p w:rsidR="004D66C6" w:rsidRPr="00844346" w:rsidRDefault="004D66C6" w:rsidP="004D66C6">
      <w:pPr>
        <w:spacing w:line="480" w:lineRule="auto"/>
        <w:rPr>
          <w:rFonts w:ascii="Times New Roman" w:hAnsi="Times New Roman" w:cs="Times New Roman"/>
          <w:b/>
          <w:bCs/>
          <w:sz w:val="24"/>
          <w:szCs w:val="24"/>
        </w:rPr>
      </w:pPr>
    </w:p>
    <w:p w:rsidR="004D66C6" w:rsidRPr="00844346" w:rsidRDefault="004D66C6" w:rsidP="004D66C6">
      <w:pPr>
        <w:spacing w:line="480" w:lineRule="auto"/>
        <w:jc w:val="center"/>
        <w:rPr>
          <w:rFonts w:ascii="Times New Roman" w:hAnsi="Times New Roman" w:cs="Times New Roman"/>
          <w:b/>
          <w:bCs/>
          <w:sz w:val="24"/>
          <w:szCs w:val="24"/>
        </w:rPr>
      </w:pPr>
      <w:r w:rsidRPr="00844346">
        <w:rPr>
          <w:rFonts w:ascii="Times New Roman" w:hAnsi="Times New Roman" w:cs="Times New Roman"/>
          <w:b/>
          <w:bCs/>
          <w:sz w:val="24"/>
          <w:szCs w:val="24"/>
        </w:rPr>
        <w:t>DECEMBER, 2024</w:t>
      </w:r>
    </w:p>
    <w:p w:rsidR="004D66C6" w:rsidRPr="00844346" w:rsidRDefault="004D66C6" w:rsidP="004D66C6">
      <w:pPr>
        <w:spacing w:line="480" w:lineRule="auto"/>
        <w:jc w:val="center"/>
        <w:rPr>
          <w:rFonts w:ascii="Times New Roman" w:hAnsi="Times New Roman" w:cs="Times New Roman"/>
          <w:b/>
          <w:bCs/>
          <w:sz w:val="24"/>
          <w:szCs w:val="24"/>
        </w:rPr>
      </w:pPr>
    </w:p>
    <w:p w:rsidR="004D66C6" w:rsidRPr="00844346" w:rsidRDefault="004D66C6" w:rsidP="004D66C6">
      <w:pPr>
        <w:jc w:val="center"/>
        <w:rPr>
          <w:rFonts w:ascii="Times New Roman" w:hAnsi="Times New Roman" w:cs="Times New Roman"/>
          <w:b/>
          <w:bCs/>
          <w:sz w:val="24"/>
          <w:szCs w:val="24"/>
        </w:rPr>
      </w:pPr>
      <w:r w:rsidRPr="00844346">
        <w:rPr>
          <w:rFonts w:ascii="Times New Roman" w:hAnsi="Times New Roman" w:cs="Times New Roman"/>
          <w:b/>
          <w:bCs/>
          <w:sz w:val="24"/>
          <w:szCs w:val="24"/>
        </w:rPr>
        <w:lastRenderedPageBreak/>
        <w:t>ABSTRACT</w:t>
      </w:r>
    </w:p>
    <w:p w:rsidR="004D66C6" w:rsidRPr="00844346" w:rsidRDefault="004D66C6" w:rsidP="004D66C6">
      <w:pPr>
        <w:spacing w:before="240" w:line="480" w:lineRule="auto"/>
        <w:jc w:val="both"/>
        <w:rPr>
          <w:rFonts w:ascii="Times New Roman" w:eastAsia="SimSun" w:hAnsi="Times New Roman" w:cs="Times New Roman"/>
          <w:kern w:val="0"/>
          <w:sz w:val="24"/>
          <w:szCs w:val="24"/>
          <w:lang w:eastAsia="zh-CN"/>
        </w:rPr>
      </w:pPr>
      <w:r w:rsidRPr="00844346">
        <w:rPr>
          <w:rFonts w:ascii="Times New Roman" w:eastAsia="Times New Roman" w:hAnsi="Times New Roman" w:cs="Times New Roman"/>
          <w:kern w:val="0"/>
          <w:sz w:val="24"/>
          <w:szCs w:val="24"/>
        </w:rPr>
        <w:t xml:space="preserve">Algal biomass is being explored as a sustainable feed supplement for rabbit production due to its high protein, fiber and nutrient content. </w:t>
      </w:r>
      <w:r w:rsidRPr="00844346">
        <w:rPr>
          <w:rFonts w:ascii="Times New Roman" w:eastAsia="SimSun" w:hAnsi="Times New Roman" w:cs="Times New Roman"/>
          <w:kern w:val="0"/>
          <w:sz w:val="24"/>
          <w:szCs w:val="24"/>
          <w:lang w:eastAsia="zh-CN"/>
        </w:rPr>
        <w:t xml:space="preserve">This study evaluated the impact of algal biomass on growth performance, gestational and reproductive performance, digestibility, and blood parameters of rabbit </w:t>
      </w:r>
      <w:proofErr w:type="spellStart"/>
      <w:r w:rsidRPr="00844346">
        <w:rPr>
          <w:rFonts w:ascii="Times New Roman" w:eastAsia="SimSun" w:hAnsi="Times New Roman" w:cs="Times New Roman"/>
          <w:kern w:val="0"/>
          <w:sz w:val="24"/>
          <w:szCs w:val="24"/>
          <w:lang w:eastAsia="zh-CN"/>
        </w:rPr>
        <w:t>weaners</w:t>
      </w:r>
      <w:proofErr w:type="spellEnd"/>
      <w:r w:rsidRPr="00844346">
        <w:rPr>
          <w:rFonts w:ascii="Times New Roman" w:eastAsia="SimSun" w:hAnsi="Times New Roman" w:cs="Times New Roman"/>
          <w:kern w:val="0"/>
          <w:sz w:val="24"/>
          <w:szCs w:val="24"/>
          <w:lang w:eastAsia="zh-CN"/>
        </w:rPr>
        <w:t xml:space="preserve"> and does. The study consisted of three experiments. Experiment 1 investigated the effects of algal biomass on gestational performance and digestibility in 20 rabbit does. The animals were divided into four treatments of five replicates each. Algal biomass was included in the diet at 0, 0.5, 1.0, and 1.5 %. Experiment 2 examined the residual effect of algal biomass on growth performance in 36 </w:t>
      </w:r>
      <w:proofErr w:type="spellStart"/>
      <w:r w:rsidRPr="00844346">
        <w:rPr>
          <w:rFonts w:ascii="Times New Roman" w:eastAsia="SimSun" w:hAnsi="Times New Roman" w:cs="Times New Roman"/>
          <w:kern w:val="0"/>
          <w:sz w:val="24"/>
          <w:szCs w:val="24"/>
          <w:lang w:eastAsia="zh-CN"/>
        </w:rPr>
        <w:t>weaner</w:t>
      </w:r>
      <w:proofErr w:type="spellEnd"/>
      <w:r w:rsidRPr="00844346">
        <w:rPr>
          <w:rFonts w:ascii="Times New Roman" w:eastAsia="SimSun" w:hAnsi="Times New Roman" w:cs="Times New Roman"/>
          <w:kern w:val="0"/>
          <w:sz w:val="24"/>
          <w:szCs w:val="24"/>
          <w:lang w:eastAsia="zh-CN"/>
        </w:rPr>
        <w:t xml:space="preserve"> rabbits from does used in Experiment 1, the </w:t>
      </w:r>
      <w:proofErr w:type="spellStart"/>
      <w:r w:rsidRPr="00844346">
        <w:rPr>
          <w:rFonts w:ascii="Times New Roman" w:eastAsia="SimSun" w:hAnsi="Times New Roman" w:cs="Times New Roman"/>
          <w:kern w:val="0"/>
          <w:sz w:val="24"/>
          <w:szCs w:val="24"/>
          <w:lang w:eastAsia="zh-CN"/>
        </w:rPr>
        <w:t>weaners</w:t>
      </w:r>
      <w:proofErr w:type="spellEnd"/>
      <w:r w:rsidRPr="00844346">
        <w:rPr>
          <w:rFonts w:ascii="Times New Roman" w:eastAsia="SimSun" w:hAnsi="Times New Roman" w:cs="Times New Roman"/>
          <w:kern w:val="0"/>
          <w:sz w:val="24"/>
          <w:szCs w:val="24"/>
          <w:lang w:eastAsia="zh-CN"/>
        </w:rPr>
        <w:t xml:space="preserve"> were divided into 4 treatments corresponding to the does treatments and further sub-divided into 3 replicates of 3 </w:t>
      </w:r>
      <w:proofErr w:type="spellStart"/>
      <w:r w:rsidRPr="00844346">
        <w:rPr>
          <w:rFonts w:ascii="Times New Roman" w:eastAsia="SimSun" w:hAnsi="Times New Roman" w:cs="Times New Roman"/>
          <w:kern w:val="0"/>
          <w:sz w:val="24"/>
          <w:szCs w:val="24"/>
          <w:lang w:eastAsia="zh-CN"/>
        </w:rPr>
        <w:t>weaners</w:t>
      </w:r>
      <w:proofErr w:type="spellEnd"/>
      <w:r w:rsidRPr="00844346">
        <w:rPr>
          <w:rFonts w:ascii="Times New Roman" w:eastAsia="SimSun" w:hAnsi="Times New Roman" w:cs="Times New Roman"/>
          <w:kern w:val="0"/>
          <w:sz w:val="24"/>
          <w:szCs w:val="24"/>
          <w:lang w:eastAsia="zh-CN"/>
        </w:rPr>
        <w:t xml:space="preserve"> each. Data were collected from the animals for a period of 8 weeks. Experiment 3 assessed the residual effect of algal biomass on gestational performance, reproductive performance, digestibility, and </w:t>
      </w:r>
      <w:proofErr w:type="gramStart"/>
      <w:r w:rsidRPr="00844346">
        <w:rPr>
          <w:rFonts w:ascii="Times New Roman" w:eastAsia="SimSun" w:hAnsi="Times New Roman" w:cs="Times New Roman"/>
          <w:kern w:val="0"/>
          <w:sz w:val="24"/>
          <w:szCs w:val="24"/>
          <w:lang w:eastAsia="zh-CN"/>
        </w:rPr>
        <w:t>blood indices in rabbit does</w:t>
      </w:r>
      <w:proofErr w:type="gramEnd"/>
      <w:r w:rsidRPr="00844346">
        <w:rPr>
          <w:rFonts w:ascii="Times New Roman" w:eastAsia="SimSun" w:hAnsi="Times New Roman" w:cs="Times New Roman"/>
          <w:kern w:val="0"/>
          <w:sz w:val="24"/>
          <w:szCs w:val="24"/>
          <w:lang w:eastAsia="zh-CN"/>
        </w:rPr>
        <w:t xml:space="preserve">. </w:t>
      </w:r>
      <w:r w:rsidRPr="00844346">
        <w:rPr>
          <w:rFonts w:ascii="Times New Roman" w:eastAsia="Calibri" w:hAnsi="Times New Roman" w:cs="Times New Roman"/>
          <w:kern w:val="0"/>
          <w:sz w:val="24"/>
          <w:szCs w:val="24"/>
        </w:rPr>
        <w:t xml:space="preserve">Animals from experiment 1 were used for this study, maintaining the same environmental conditions and management practices except for dietary changes. The algal biomass was removed from their diet and all animals were switched to the basal diet. </w:t>
      </w:r>
      <w:r w:rsidRPr="00844346">
        <w:rPr>
          <w:rFonts w:ascii="Times New Roman" w:eastAsia="SimSun" w:hAnsi="Times New Roman" w:cs="Times New Roman"/>
          <w:kern w:val="0"/>
          <w:sz w:val="24"/>
          <w:szCs w:val="24"/>
          <w:lang w:eastAsia="zh-CN"/>
        </w:rPr>
        <w:t xml:space="preserve">All data collected </w:t>
      </w:r>
      <w:proofErr w:type="gramStart"/>
      <w:r w:rsidRPr="00844346">
        <w:rPr>
          <w:rFonts w:ascii="Times New Roman" w:eastAsia="SimSun" w:hAnsi="Times New Roman" w:cs="Times New Roman"/>
          <w:kern w:val="0"/>
          <w:sz w:val="24"/>
          <w:szCs w:val="24"/>
          <w:lang w:eastAsia="zh-CN"/>
        </w:rPr>
        <w:t>were</w:t>
      </w:r>
      <w:proofErr w:type="gramEnd"/>
      <w:r w:rsidRPr="00844346">
        <w:rPr>
          <w:rFonts w:ascii="Times New Roman" w:eastAsia="SimSun" w:hAnsi="Times New Roman" w:cs="Times New Roman"/>
          <w:kern w:val="0"/>
          <w:sz w:val="24"/>
          <w:szCs w:val="24"/>
          <w:lang w:eastAsia="zh-CN"/>
        </w:rPr>
        <w:t xml:space="preserve"> subjected to one-way Analysis of Variance (ANOVA) in a completely randomized design (CRD) using SAS (2012). Significant means were separated using Duncan multiple Test as contained in the </w:t>
      </w:r>
      <w:proofErr w:type="spellStart"/>
      <w:r w:rsidRPr="00844346">
        <w:rPr>
          <w:rFonts w:ascii="Times New Roman" w:eastAsia="SimSun" w:hAnsi="Times New Roman" w:cs="Times New Roman"/>
          <w:kern w:val="0"/>
          <w:sz w:val="24"/>
          <w:szCs w:val="24"/>
          <w:lang w:eastAsia="zh-CN"/>
        </w:rPr>
        <w:t>software.The</w:t>
      </w:r>
      <w:proofErr w:type="spellEnd"/>
      <w:r w:rsidRPr="00844346">
        <w:rPr>
          <w:rFonts w:ascii="Times New Roman" w:eastAsia="SimSun" w:hAnsi="Times New Roman" w:cs="Times New Roman"/>
          <w:kern w:val="0"/>
          <w:sz w:val="24"/>
          <w:szCs w:val="24"/>
          <w:lang w:eastAsia="zh-CN"/>
        </w:rPr>
        <w:t xml:space="preserve"> results showed that algal biomass had no significant (p&gt;0.05) effect on gestational performance and nutrient digestibility in rabbit does (Experiment 1). It was also revealed in Experiment 2 that withdrawal of algal biomass from diet of </w:t>
      </w:r>
      <w:proofErr w:type="spellStart"/>
      <w:r w:rsidRPr="00844346">
        <w:rPr>
          <w:rFonts w:ascii="Times New Roman" w:eastAsia="SimSun" w:hAnsi="Times New Roman" w:cs="Times New Roman"/>
          <w:kern w:val="0"/>
          <w:sz w:val="24"/>
          <w:szCs w:val="24"/>
          <w:lang w:eastAsia="zh-CN"/>
        </w:rPr>
        <w:t>weaner</w:t>
      </w:r>
      <w:proofErr w:type="spellEnd"/>
      <w:r w:rsidRPr="00844346">
        <w:rPr>
          <w:rFonts w:ascii="Times New Roman" w:eastAsia="SimSun" w:hAnsi="Times New Roman" w:cs="Times New Roman"/>
          <w:kern w:val="0"/>
          <w:sz w:val="24"/>
          <w:szCs w:val="24"/>
          <w:lang w:eastAsia="zh-CN"/>
        </w:rPr>
        <w:t xml:space="preserve"> rabbits had no significant (p&gt;0.05) effect on the growth performance. Experiment 3, it revealed that withdrawal of algal biomass did not affect (p&gt;0.05) gestational performance, reproductive performance and digestibility, but significantly (p&lt;0.05) influenced blood indices; increased white blood cell count and </w:t>
      </w:r>
      <w:proofErr w:type="spellStart"/>
      <w:r w:rsidRPr="00844346">
        <w:rPr>
          <w:rFonts w:ascii="Times New Roman" w:eastAsia="SimSun" w:hAnsi="Times New Roman" w:cs="Times New Roman"/>
          <w:kern w:val="0"/>
          <w:sz w:val="24"/>
          <w:szCs w:val="24"/>
          <w:lang w:eastAsia="zh-CN"/>
        </w:rPr>
        <w:t>monocyte</w:t>
      </w:r>
      <w:proofErr w:type="spellEnd"/>
      <w:r w:rsidRPr="00844346">
        <w:rPr>
          <w:rFonts w:ascii="Times New Roman" w:eastAsia="SimSun" w:hAnsi="Times New Roman" w:cs="Times New Roman"/>
          <w:kern w:val="0"/>
          <w:sz w:val="24"/>
          <w:szCs w:val="24"/>
          <w:lang w:eastAsia="zh-CN"/>
        </w:rPr>
        <w:t xml:space="preserve"> percentage, </w:t>
      </w:r>
      <w:r w:rsidRPr="00844346">
        <w:rPr>
          <w:rFonts w:ascii="Times New Roman" w:eastAsia="SimSun" w:hAnsi="Times New Roman" w:cs="Times New Roman"/>
          <w:kern w:val="0"/>
          <w:sz w:val="24"/>
          <w:szCs w:val="24"/>
          <w:lang w:eastAsia="zh-CN"/>
        </w:rPr>
        <w:lastRenderedPageBreak/>
        <w:t>and decreased urea levels</w:t>
      </w:r>
      <w:r w:rsidRPr="00844346">
        <w:rPr>
          <w:rFonts w:ascii="Times New Roman" w:eastAsia="Calibri" w:hAnsi="Times New Roman" w:cs="Times New Roman"/>
          <w:kern w:val="0"/>
          <w:sz w:val="24"/>
          <w:szCs w:val="24"/>
        </w:rPr>
        <w:t xml:space="preserve"> across treatment 2 (0.5%), 3 (1 %) and 4 (1.5 %)</w:t>
      </w:r>
      <w:r w:rsidRPr="00844346">
        <w:rPr>
          <w:rFonts w:ascii="Times New Roman" w:eastAsia="SimSun" w:hAnsi="Times New Roman" w:cs="Times New Roman"/>
          <w:kern w:val="0"/>
          <w:sz w:val="24"/>
          <w:szCs w:val="24"/>
          <w:lang w:eastAsia="zh-CN"/>
        </w:rPr>
        <w:t xml:space="preserve">. </w:t>
      </w:r>
      <w:r w:rsidRPr="00844346">
        <w:rPr>
          <w:rFonts w:ascii="Times New Roman" w:eastAsia="Calibri" w:hAnsi="Times New Roman" w:cs="Times New Roman"/>
          <w:kern w:val="0"/>
          <w:sz w:val="24"/>
          <w:szCs w:val="24"/>
        </w:rPr>
        <w:t xml:space="preserve">The highest (18.63) white blood cell (WBC) was recorded in rabbit does fed diet containing 1.5% inclusion of algal biomass. The highest </w:t>
      </w:r>
      <w:proofErr w:type="spellStart"/>
      <w:r w:rsidRPr="00844346">
        <w:rPr>
          <w:rFonts w:ascii="Times New Roman" w:eastAsia="Calibri" w:hAnsi="Times New Roman" w:cs="Times New Roman"/>
          <w:kern w:val="0"/>
          <w:sz w:val="24"/>
          <w:szCs w:val="24"/>
        </w:rPr>
        <w:t>monocyte</w:t>
      </w:r>
      <w:proofErr w:type="spellEnd"/>
      <w:r w:rsidRPr="00844346">
        <w:rPr>
          <w:rFonts w:ascii="Times New Roman" w:eastAsia="Calibri" w:hAnsi="Times New Roman" w:cs="Times New Roman"/>
          <w:kern w:val="0"/>
          <w:sz w:val="24"/>
          <w:szCs w:val="24"/>
        </w:rPr>
        <w:t xml:space="preserve"> (1.50 % and 1.33 %) was obtained in rabbit does fed diet with 0.5 % and 1.5 %. The study concluded that 0.5 - 1.5 % dietary inclusion of algal biomass can be safely added to the diets of rabbit does. This inclusion does not negatively impact their hematological and serum biochemical indices or nutrient digestibility, making it a viable dietary supplement.</w:t>
      </w:r>
    </w:p>
    <w:p w:rsidR="00A72C37" w:rsidRDefault="00A72C37"/>
    <w:sectPr w:rsidR="00A72C37" w:rsidSect="00A72C37">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2"/>
  <w:proofState w:spelling="clean" w:grammar="clean"/>
  <w:defaultTabStop w:val="720"/>
  <w:characterSpacingControl w:val="doNotCompress"/>
  <w:compat/>
  <w:rsids>
    <w:rsidRoot w:val="004D66C6"/>
    <w:rsid w:val="004D66C6"/>
    <w:rsid w:val="00A72C3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D66C6"/>
    <w:pPr>
      <w:spacing w:after="160" w:line="259" w:lineRule="auto"/>
    </w:pPr>
    <w:rPr>
      <w:kern w:val="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484</Words>
  <Characters>2761</Characters>
  <Application>Microsoft Office Word</Application>
  <DocSecurity>0</DocSecurity>
  <Lines>23</Lines>
  <Paragraphs>6</Paragraphs>
  <ScaleCrop>false</ScaleCrop>
  <Company/>
  <LinksUpToDate>false</LinksUpToDate>
  <CharactersWithSpaces>3239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1</cp:revision>
  <dcterms:created xsi:type="dcterms:W3CDTF">2025-12-08T08:00:00Z</dcterms:created>
  <dcterms:modified xsi:type="dcterms:W3CDTF">2025-12-08T08:01:00Z</dcterms:modified>
</cp:coreProperties>
</file>